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B2" w:rsidRDefault="00B909B2" w:rsidP="00B909B2">
      <w:pPr>
        <w:rPr>
          <w:b/>
          <w:szCs w:val="28"/>
        </w:rPr>
      </w:pPr>
      <w:r>
        <w:rPr>
          <w:b/>
          <w:szCs w:val="28"/>
        </w:rPr>
        <w:t>АДМИНИСТРАЦИЯ СЕЛЬСКОГО ПОСЕЛЕНИЯ «УГДАНСКОЕ»</w:t>
      </w:r>
    </w:p>
    <w:p w:rsidR="00B909B2" w:rsidRDefault="00B909B2" w:rsidP="00B909B2">
      <w:pPr>
        <w:jc w:val="center"/>
        <w:rPr>
          <w:b/>
          <w:sz w:val="32"/>
          <w:szCs w:val="32"/>
        </w:rPr>
      </w:pPr>
    </w:p>
    <w:p w:rsidR="00B909B2" w:rsidRDefault="00B909B2" w:rsidP="00B909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09B2" w:rsidRDefault="00B909B2" w:rsidP="00B909B2">
      <w:pPr>
        <w:tabs>
          <w:tab w:val="left" w:pos="-142"/>
        </w:tabs>
        <w:ind w:left="-142"/>
        <w:jc w:val="center"/>
        <w:rPr>
          <w:szCs w:val="28"/>
        </w:rPr>
      </w:pPr>
    </w:p>
    <w:p w:rsidR="00B909B2" w:rsidRDefault="00B909B2" w:rsidP="00B909B2">
      <w:pPr>
        <w:tabs>
          <w:tab w:val="left" w:pos="-142"/>
        </w:tabs>
        <w:ind w:left="-142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14 июля </w:t>
      </w:r>
      <w:r>
        <w:rPr>
          <w:szCs w:val="28"/>
        </w:rPr>
        <w:t xml:space="preserve"> 202</w:t>
      </w:r>
      <w:r>
        <w:rPr>
          <w:szCs w:val="28"/>
        </w:rPr>
        <w:t>1</w:t>
      </w:r>
      <w:r>
        <w:rPr>
          <w:szCs w:val="28"/>
        </w:rPr>
        <w:t xml:space="preserve">г.                                                                 № </w:t>
      </w:r>
      <w:r>
        <w:rPr>
          <w:szCs w:val="28"/>
        </w:rPr>
        <w:t>59</w:t>
      </w:r>
    </w:p>
    <w:p w:rsidR="00B909B2" w:rsidRPr="00B909B2" w:rsidRDefault="00B909B2" w:rsidP="0063374D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63374D" w:rsidRPr="00B909B2" w:rsidRDefault="0063374D" w:rsidP="00B909B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09B2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 перечня налоговых расходов сельского поселения «</w:t>
      </w:r>
      <w:r w:rsidR="00B909B2" w:rsidRPr="00B909B2">
        <w:rPr>
          <w:rFonts w:ascii="Times New Roman" w:hAnsi="Times New Roman" w:cs="Times New Roman"/>
          <w:b w:val="0"/>
          <w:sz w:val="28"/>
          <w:szCs w:val="28"/>
        </w:rPr>
        <w:t>Угданское</w:t>
      </w:r>
      <w:r w:rsidRPr="00B909B2">
        <w:rPr>
          <w:rFonts w:ascii="Times New Roman" w:hAnsi="Times New Roman" w:cs="Times New Roman"/>
          <w:b w:val="0"/>
          <w:sz w:val="28"/>
          <w:szCs w:val="28"/>
        </w:rPr>
        <w:t>» и Порядка оценки налоговых расходов сельского поселения «</w:t>
      </w:r>
      <w:r w:rsidR="00B909B2" w:rsidRPr="00B909B2">
        <w:rPr>
          <w:rFonts w:ascii="Times New Roman" w:hAnsi="Times New Roman" w:cs="Times New Roman"/>
          <w:b w:val="0"/>
          <w:sz w:val="28"/>
          <w:szCs w:val="28"/>
        </w:rPr>
        <w:t>Угданское</w:t>
      </w:r>
      <w:r w:rsidRPr="00B909B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374D" w:rsidRPr="00B909B2" w:rsidRDefault="0063374D" w:rsidP="00B909B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374D" w:rsidRPr="00B909B2" w:rsidRDefault="0063374D" w:rsidP="0063374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eastAsia="Times New Roman"/>
          <w:spacing w:val="40"/>
          <w:szCs w:val="28"/>
          <w:lang w:eastAsia="ru-RU"/>
        </w:rPr>
      </w:pPr>
      <w:r w:rsidRPr="00B909B2">
        <w:rPr>
          <w:rFonts w:eastAsia="Times New Roman"/>
          <w:szCs w:val="28"/>
          <w:lang w:eastAsia="ru-RU"/>
        </w:rPr>
        <w:t>В соответствии со</w:t>
      </w:r>
      <w:r w:rsidRPr="00B909B2">
        <w:rPr>
          <w:szCs w:val="28"/>
        </w:rPr>
        <w:t xml:space="preserve"> </w:t>
      </w:r>
      <w:r w:rsidRPr="00B909B2">
        <w:rPr>
          <w:rFonts w:eastAsia="Times New Roman"/>
          <w:szCs w:val="28"/>
          <w:lang w:eastAsia="ru-RU"/>
        </w:rPr>
        <w:t>статьей 174</w:t>
      </w:r>
      <w:r w:rsidRPr="00B909B2">
        <w:rPr>
          <w:rFonts w:eastAsia="Times New Roman"/>
          <w:szCs w:val="28"/>
          <w:vertAlign w:val="superscript"/>
          <w:lang w:eastAsia="ru-RU"/>
        </w:rPr>
        <w:t>3</w:t>
      </w:r>
      <w:r w:rsidRPr="00B909B2">
        <w:rPr>
          <w:rFonts w:eastAsia="Times New Roman"/>
          <w:szCs w:val="28"/>
          <w:lang w:eastAsia="ru-RU"/>
        </w:rPr>
        <w:t xml:space="preserve"> Бюджетного </w:t>
      </w:r>
      <w:r w:rsidRPr="00B909B2">
        <w:rPr>
          <w:szCs w:val="28"/>
        </w:rPr>
        <w:t xml:space="preserve">кодекса </w:t>
      </w:r>
      <w:r w:rsidRPr="00B909B2">
        <w:rPr>
          <w:rFonts w:eastAsia="Times New Roman"/>
          <w:szCs w:val="28"/>
          <w:lang w:eastAsia="ru-RU"/>
        </w:rPr>
        <w:t xml:space="preserve">Российской Федерации, постановлением </w:t>
      </w:r>
      <w:r w:rsidRPr="00B909B2">
        <w:rPr>
          <w:szCs w:val="28"/>
          <w:lang w:eastAsia="ru-RU"/>
        </w:rPr>
        <w:t xml:space="preserve">Правительства Российской Федерации               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B909B2">
        <w:rPr>
          <w:szCs w:val="28"/>
        </w:rPr>
        <w:t>постановляет:</w:t>
      </w:r>
      <w:r w:rsidRPr="00B909B2">
        <w:rPr>
          <w:rFonts w:eastAsia="Times New Roman"/>
          <w:spacing w:val="40"/>
          <w:szCs w:val="28"/>
          <w:lang w:eastAsia="ru-RU"/>
        </w:rPr>
        <w:t xml:space="preserve"> </w:t>
      </w:r>
    </w:p>
    <w:p w:rsidR="0063374D" w:rsidRPr="00B909B2" w:rsidRDefault="0063374D" w:rsidP="0063374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eastAsia="Times New Roman"/>
          <w:szCs w:val="28"/>
          <w:lang w:eastAsia="ru-RU"/>
        </w:rPr>
      </w:pPr>
    </w:p>
    <w:p w:rsidR="0063374D" w:rsidRPr="00B909B2" w:rsidRDefault="0063374D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rFonts w:eastAsia="Times New Roman"/>
          <w:szCs w:val="28"/>
          <w:lang w:eastAsia="ru-RU"/>
        </w:rPr>
      </w:pPr>
      <w:r w:rsidRPr="00B909B2">
        <w:rPr>
          <w:rFonts w:eastAsia="Times New Roman"/>
          <w:szCs w:val="28"/>
          <w:lang w:eastAsia="ru-RU"/>
        </w:rPr>
        <w:t xml:space="preserve">1. Утвердить Порядок формирования перечня налоговых расходов </w:t>
      </w:r>
      <w:r w:rsidR="00B909B2" w:rsidRPr="00B909B2">
        <w:rPr>
          <w:szCs w:val="28"/>
        </w:rPr>
        <w:t xml:space="preserve">сельского поселения «Угданское» </w:t>
      </w:r>
      <w:r w:rsidRPr="00B909B2">
        <w:rPr>
          <w:rFonts w:eastAsia="Times New Roman"/>
          <w:szCs w:val="28"/>
          <w:lang w:eastAsia="ru-RU"/>
        </w:rPr>
        <w:t xml:space="preserve">и оценки налоговых расходов </w:t>
      </w:r>
      <w:r w:rsidR="00B909B2" w:rsidRPr="00B909B2">
        <w:rPr>
          <w:szCs w:val="28"/>
        </w:rPr>
        <w:t>сельского поселения «Угданское»</w:t>
      </w:r>
      <w:r w:rsidRPr="00B909B2">
        <w:rPr>
          <w:rFonts w:eastAsia="Times New Roman"/>
          <w:szCs w:val="28"/>
          <w:lang w:eastAsia="ru-RU"/>
        </w:rPr>
        <w:t>.</w:t>
      </w:r>
    </w:p>
    <w:p w:rsidR="0063374D" w:rsidRPr="00B909B2" w:rsidRDefault="0063374D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rFonts w:eastAsia="Times New Roman"/>
          <w:szCs w:val="28"/>
          <w:lang w:eastAsia="ru-RU"/>
        </w:rPr>
      </w:pPr>
      <w:r w:rsidRPr="00B909B2">
        <w:rPr>
          <w:rFonts w:eastAsia="Times New Roman"/>
          <w:szCs w:val="28"/>
          <w:lang w:eastAsia="ru-RU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01.07.2021.</w:t>
      </w:r>
    </w:p>
    <w:p w:rsidR="0063374D" w:rsidRDefault="0063374D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szCs w:val="28"/>
        </w:rPr>
      </w:pPr>
      <w:r w:rsidRPr="00B909B2">
        <w:rPr>
          <w:rFonts w:eastAsia="Times New Roman"/>
          <w:szCs w:val="28"/>
          <w:lang w:eastAsia="ru-RU"/>
        </w:rPr>
        <w:t xml:space="preserve">3. </w:t>
      </w:r>
      <w:proofErr w:type="gramStart"/>
      <w:r w:rsidRPr="00B909B2">
        <w:rPr>
          <w:rFonts w:eastAsia="Times New Roman"/>
          <w:szCs w:val="28"/>
          <w:lang w:eastAsia="ru-RU"/>
        </w:rPr>
        <w:t>Разместить</w:t>
      </w:r>
      <w:proofErr w:type="gramEnd"/>
      <w:r w:rsidRPr="00B909B2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909B2" w:rsidRPr="00B909B2">
        <w:rPr>
          <w:szCs w:val="28"/>
        </w:rPr>
        <w:t>сельского поселения «Угданское»</w:t>
      </w:r>
      <w:r w:rsidR="00B909B2">
        <w:rPr>
          <w:szCs w:val="28"/>
        </w:rPr>
        <w:t>.</w:t>
      </w:r>
    </w:p>
    <w:p w:rsidR="00B909B2" w:rsidRDefault="00B909B2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szCs w:val="28"/>
        </w:rPr>
      </w:pPr>
    </w:p>
    <w:p w:rsidR="00B909B2" w:rsidRDefault="00B909B2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szCs w:val="28"/>
        </w:rPr>
      </w:pPr>
    </w:p>
    <w:p w:rsidR="00B909B2" w:rsidRDefault="00B909B2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szCs w:val="28"/>
        </w:rPr>
      </w:pPr>
    </w:p>
    <w:p w:rsidR="00B909B2" w:rsidRDefault="00B909B2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szCs w:val="28"/>
        </w:rPr>
      </w:pPr>
    </w:p>
    <w:p w:rsidR="00B909B2" w:rsidRDefault="00B909B2" w:rsidP="00B909B2">
      <w:pPr>
        <w:spacing w:line="240" w:lineRule="auto"/>
        <w:rPr>
          <w:szCs w:val="28"/>
        </w:rPr>
      </w:pPr>
      <w:r>
        <w:rPr>
          <w:szCs w:val="28"/>
        </w:rPr>
        <w:t>Глава администрации</w:t>
      </w:r>
    </w:p>
    <w:p w:rsidR="00B909B2" w:rsidRDefault="00B909B2" w:rsidP="00B909B2">
      <w:pPr>
        <w:spacing w:line="240" w:lineRule="auto"/>
        <w:rPr>
          <w:szCs w:val="28"/>
        </w:rPr>
      </w:pPr>
      <w:r>
        <w:rPr>
          <w:szCs w:val="28"/>
        </w:rPr>
        <w:t>сельского поселения</w:t>
      </w:r>
    </w:p>
    <w:p w:rsidR="00B909B2" w:rsidRDefault="00B909B2" w:rsidP="00B909B2">
      <w:pPr>
        <w:spacing w:line="240" w:lineRule="auto"/>
        <w:rPr>
          <w:szCs w:val="28"/>
        </w:rPr>
      </w:pPr>
      <w:r>
        <w:rPr>
          <w:szCs w:val="28"/>
        </w:rPr>
        <w:t xml:space="preserve">«Угданское»                                                                            </w:t>
      </w:r>
      <w:r>
        <w:rPr>
          <w:szCs w:val="28"/>
        </w:rPr>
        <w:t>Д.Н.Бальжинимаев</w:t>
      </w:r>
    </w:p>
    <w:p w:rsidR="0063374D" w:rsidRDefault="0063374D" w:rsidP="0063374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rFonts w:eastAsia="Times New Roman"/>
          <w:szCs w:val="28"/>
          <w:lang w:eastAsia="ru-RU"/>
        </w:rPr>
      </w:pPr>
    </w:p>
    <w:p w:rsidR="0063374D" w:rsidRDefault="0063374D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B909B2" w:rsidRDefault="00B909B2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B909B2" w:rsidRDefault="00B909B2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B909B2" w:rsidRDefault="00B909B2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B909B2" w:rsidRDefault="00B909B2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B909B2" w:rsidRDefault="00B909B2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B909B2" w:rsidRDefault="00B909B2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63374D" w:rsidRDefault="0063374D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63374D" w:rsidRDefault="0063374D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851F68" w:rsidRDefault="00851F68" w:rsidP="00851F68">
      <w:pPr>
        <w:spacing w:after="0" w:line="360" w:lineRule="auto"/>
        <w:ind w:left="5245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УТВЕРЖДЕН</w:t>
      </w:r>
    </w:p>
    <w:p w:rsidR="00851F68" w:rsidRDefault="00851F68" w:rsidP="00851F68">
      <w:pPr>
        <w:spacing w:after="0" w:line="240" w:lineRule="auto"/>
        <w:ind w:left="5222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постановлением администрации </w:t>
      </w:r>
    </w:p>
    <w:p w:rsidR="00851F68" w:rsidRDefault="00851F68" w:rsidP="00851F68">
      <w:pPr>
        <w:spacing w:after="0" w:line="240" w:lineRule="auto"/>
        <w:ind w:left="5220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сельского поселения «Угданское»</w:t>
      </w:r>
      <w:r>
        <w:rPr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от 14.07.2021 года №59</w:t>
      </w:r>
    </w:p>
    <w:p w:rsidR="00851F68" w:rsidRDefault="00851F68" w:rsidP="00851F68">
      <w:pPr>
        <w:spacing w:after="0" w:line="240" w:lineRule="auto"/>
        <w:ind w:left="5220"/>
        <w:contextualSpacing/>
        <w:rPr>
          <w:rFonts w:eastAsia="Times New Roman"/>
          <w:szCs w:val="28"/>
          <w:lang w:eastAsia="ru-RU"/>
        </w:rPr>
      </w:pPr>
    </w:p>
    <w:p w:rsidR="00851F68" w:rsidRDefault="00851F68" w:rsidP="00851F6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ПОРЯДОК </w:t>
      </w:r>
    </w:p>
    <w:p w:rsidR="00851F68" w:rsidRDefault="00851F68" w:rsidP="00851F6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формирования перечня налоговых расходов </w:t>
      </w:r>
      <w:r>
        <w:rPr>
          <w:b/>
          <w:szCs w:val="28"/>
        </w:rPr>
        <w:t>сельского поселения «Угданское»</w:t>
      </w:r>
    </w:p>
    <w:p w:rsidR="00851F68" w:rsidRDefault="00851F68" w:rsidP="00851F6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51F68" w:rsidRDefault="00851F68" w:rsidP="00851F68">
      <w:pPr>
        <w:pStyle w:val="ConsPlusTitle"/>
        <w:tabs>
          <w:tab w:val="left" w:pos="851"/>
        </w:tabs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1F68" w:rsidRDefault="00851F68" w:rsidP="00851F6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51F68" w:rsidRDefault="00851F68" w:rsidP="00851F68">
      <w:pPr>
        <w:pStyle w:val="a3"/>
        <w:numPr>
          <w:ilvl w:val="0"/>
          <w:numId w:val="1"/>
        </w:numPr>
        <w:ind w:left="-284" w:firstLine="100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Порядок формирования перечня налоговых расходов сельского поселения «Угданское»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 определяет процедуру формирования перечня налоговых расходов сельского поселения «Угданское» (далее – сельского поселения установленных нормативными правовыми актами сельского поселения в пределах полномочий, отнесенных законодательством Российской Федерации о налогах и сборах к ведению муниципальных образований Российской Федерации.</w:t>
      </w:r>
      <w:proofErr w:type="gramEnd"/>
    </w:p>
    <w:p w:rsidR="00851F68" w:rsidRDefault="00851F68" w:rsidP="00851F68">
      <w:pPr>
        <w:pStyle w:val="a3"/>
        <w:numPr>
          <w:ilvl w:val="0"/>
          <w:numId w:val="1"/>
        </w:numPr>
        <w:ind w:left="-284" w:firstLine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Понятия, используемые в настоящем Порядке, означают следующее:</w:t>
      </w:r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«куратор налогового расхода» - исполнительный орган власти </w:t>
      </w:r>
      <w:proofErr w:type="gramStart"/>
      <w:r>
        <w:rPr>
          <w:rFonts w:ascii="Times New Roman" w:hAnsi="Times New Roman"/>
          <w:sz w:val="28"/>
          <w:szCs w:val="28"/>
        </w:rPr>
        <w:t>сельского поселения ответственный в соответствии с полномочиями, установленными нормативными правовыми актами сельского поселения «Угданское» за достижение соответствующих налоговому расходу целей муниципальной программы сельского поселения «Угданское»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(ее структурных элементов) и (или) целей социально – экономического развития сельского поселения «Угданское»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относящихся к муниципальным программам  сельского поселения «Ивановское»;</w:t>
      </w:r>
      <w:proofErr w:type="gramEnd"/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«налоговые расходы сельского поселения «Угданское»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выпадающие доходы бюджета сельского поселения «Угданское»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 с целями муниципальных программ и (или) целями социально – экономического развития сельского поселения «Угданское», не относящихся к муниципальным программам;</w:t>
      </w:r>
      <w:proofErr w:type="gramEnd"/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«перечень налоговых расходов сельского поселения - документ, содержащий сведения о распределении налоговых расходов сельского поселения в соответствии с целями муниципальных программ сельского поселения их структурных элементов и (или) целями социально – экономического развития сельского поселения «Угданское»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относящихся к муниципальным программам, а также о кураторах налоговых расходов.</w:t>
      </w:r>
    </w:p>
    <w:p w:rsidR="00851F68" w:rsidRDefault="00851F68" w:rsidP="00851F68">
      <w:pPr>
        <w:pStyle w:val="a3"/>
        <w:numPr>
          <w:ilvl w:val="0"/>
          <w:numId w:val="1"/>
        </w:numPr>
        <w:ind w:left="-284" w:firstLine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налоговых расходов сельского поселения формируется в разрезе муниципальных программ  сельского поселения и их структурных элементов, а также направлений деятельности, не относящихся к муниципальным программам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51F68" w:rsidRDefault="00851F68" w:rsidP="00851F68">
      <w:pPr>
        <w:pStyle w:val="a3"/>
        <w:numPr>
          <w:ilvl w:val="0"/>
          <w:numId w:val="1"/>
        </w:numPr>
        <w:ind w:left="-284" w:firstLine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по формированию перечня налоговых расходов сельского поселения является администрация сельского поселения «Угданское»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далее «администрация»).</w:t>
      </w:r>
    </w:p>
    <w:p w:rsidR="00851F68" w:rsidRDefault="00851F68" w:rsidP="00851F68">
      <w:pPr>
        <w:tabs>
          <w:tab w:val="left" w:pos="851"/>
        </w:tabs>
        <w:spacing w:after="0" w:line="240" w:lineRule="auto"/>
        <w:jc w:val="center"/>
        <w:rPr>
          <w:b/>
          <w:szCs w:val="28"/>
        </w:rPr>
      </w:pPr>
    </w:p>
    <w:p w:rsidR="00851F68" w:rsidRDefault="00851F68" w:rsidP="00851F68">
      <w:pPr>
        <w:tabs>
          <w:tab w:val="left" w:pos="851"/>
        </w:tabs>
        <w:spacing w:after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</w:rPr>
        <w:t xml:space="preserve">2. </w:t>
      </w:r>
      <w:r>
        <w:rPr>
          <w:b/>
          <w:szCs w:val="28"/>
          <w:lang w:eastAsia="ru-RU"/>
        </w:rPr>
        <w:t xml:space="preserve">Формирование перечня налоговых расходов </w:t>
      </w:r>
    </w:p>
    <w:p w:rsidR="00851F68" w:rsidRDefault="00851F68" w:rsidP="00851F68">
      <w:pPr>
        <w:tabs>
          <w:tab w:val="left" w:pos="851"/>
        </w:tabs>
        <w:spacing w:after="0" w:line="240" w:lineRule="auto"/>
        <w:jc w:val="center"/>
        <w:rPr>
          <w:b/>
          <w:szCs w:val="28"/>
          <w:lang w:eastAsia="ru-RU"/>
        </w:rPr>
      </w:pPr>
    </w:p>
    <w:p w:rsidR="00851F68" w:rsidRDefault="00851F68" w:rsidP="00851F6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перечня налоговых расходов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1F68" w:rsidRDefault="00851F68" w:rsidP="00851F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1F68" w:rsidRDefault="00851F68" w:rsidP="00851F68">
      <w:pPr>
        <w:pStyle w:val="a3"/>
        <w:numPr>
          <w:ilvl w:val="0"/>
          <w:numId w:val="1"/>
        </w:numPr>
        <w:ind w:left="-284" w:firstLine="100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перечня налоговых расходов сельского поселения на очередной финансовый год и плановый период (далее – проект перечня налоговых расходов) формируется администрацией по форме согласно приложению к настоящему Порядку в 2020 году до 15 сентября, а в последующие годы – до 25 марта и направляется на согласование в исполнительные органы сельского поселения ответственные в соответствии с полномочиями, установленными нормативными правовыми актами администрации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за достижение соответствующих налоговому расходу сельского поселения целей муниципальной программы сельского поселения, ее структурных элементов и (или) целей социально – экономического развития сельского поселения «Угданское» не относящихся к муниципальным программам, которые проектом перечня налоговых расходов предлагается закрепить в качестве кураторов налоговых расходов.</w:t>
      </w:r>
    </w:p>
    <w:p w:rsidR="00851F68" w:rsidRDefault="00851F68" w:rsidP="00851F68">
      <w:pPr>
        <w:tabs>
          <w:tab w:val="left" w:pos="-284"/>
          <w:tab w:val="left" w:pos="142"/>
          <w:tab w:val="left" w:pos="284"/>
          <w:tab w:val="left" w:pos="426"/>
        </w:tabs>
        <w:spacing w:line="240" w:lineRule="auto"/>
        <w:ind w:left="-284"/>
        <w:rPr>
          <w:szCs w:val="28"/>
        </w:rPr>
      </w:pPr>
      <w:r>
        <w:rPr>
          <w:szCs w:val="28"/>
        </w:rPr>
        <w:t xml:space="preserve">   6.   </w:t>
      </w:r>
      <w:proofErr w:type="gramStart"/>
      <w:r>
        <w:rPr>
          <w:szCs w:val="28"/>
        </w:rPr>
        <w:t>Органы, указанные в пункте 5 настоящего Порядка, в 2020 году до 10 декабря, а в последующие годы – до 10 апреля рассматривают проект Перечня    налоговых расходов на предмет предлагаемого распределения налоговых расходов сельского поселения «Угданское» в соответствии с целями муниципальных программ сельского поселения «Угданское» структурных элементов муниципальных программ  сельского поселения «Угданское» и (или) целями социально – экономического развития сельского поселения «Угданское»  не</w:t>
      </w:r>
      <w:proofErr w:type="gramEnd"/>
      <w:r>
        <w:rPr>
          <w:szCs w:val="28"/>
        </w:rPr>
        <w:t xml:space="preserve"> относящимися к муниципальным программам сельского поселения «Угданское» и определения кураторов налоговых расходов.</w:t>
      </w:r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указанными замечаниями и предложениями предполагается изменение куратора налогового расхода, замечания и предложения подлежат согласованию с предлагаемыми кураторами налогового расхода и направлению в администрацию в течение срока, указанного в абзаце первом настоящего пункта.</w:t>
      </w:r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эти замечания и предложения не направлены в бухгалтерию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замечания и предложения проекта перечня налоговых расходов не содержат предложений по уточнению предлагаемого распределения налоговых расходов сельского поселения «Угданское»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целями муниципальных программ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Харагунское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структурных элементов муниципальных программ сельского поселения «Угданское» и (или) целями социально – экономического развития сельского поселения «Угданское» не относящихся к муниципальным программам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«Угданское» проект перечня налоговых расходов считается </w:t>
      </w:r>
      <w:proofErr w:type="gramStart"/>
      <w:r>
        <w:rPr>
          <w:rFonts w:ascii="Times New Roman" w:hAnsi="Times New Roman"/>
          <w:sz w:val="28"/>
          <w:szCs w:val="28"/>
        </w:rPr>
        <w:t>согласованным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соответствующей части.</w:t>
      </w:r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Согласование проекта налоговых расходов в части позиций, изложенных идентично позициям перечня налоговых расходов сельского поселения «Угданское» на текущий финансовый год и плановый период, не требуется, за исключением случаев внесения изменений в перечень муниципальных программ сельского поселения «Угданское», структурные элементы муниципальных программ  сельского поселения «Угданское» и (или) случаев изменения полномочий органов, указанных в пункте 5 настоящего Порядка.</w:t>
      </w:r>
      <w:proofErr w:type="gramEnd"/>
    </w:p>
    <w:p w:rsidR="00851F68" w:rsidRDefault="00851F68" w:rsidP="00851F68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разногласий по проекту перечня налоговых расходов администрация обеспечивает проведение заседания согласительной комиссии с соответствующими органами под председательством курирующего заместителя главы   сельского поселения «Угданское»</w:t>
      </w:r>
    </w:p>
    <w:p w:rsidR="00851F68" w:rsidRDefault="00851F68" w:rsidP="00851F68">
      <w:pPr>
        <w:pStyle w:val="a3"/>
        <w:numPr>
          <w:ilvl w:val="0"/>
          <w:numId w:val="3"/>
        </w:numPr>
        <w:ind w:left="-284" w:firstLine="100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внесения в текущем финансовом году изменений в перечень муниципальных программ  сельского поселения «Угданское» структурные элементы муниципальных программ  сельского поселения «Угданское» изменения полномочий органов, указанных в пункте 5 настоящего Порядка, принятия нормативного правового акта предусматривающего введение и (или) отмену налоговой льготы, изменение срока налоговой льготы, изменение налоговых ставок, в связи с которыми возникает необходимость внесения изменений в перечень налоговых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 сельского поселения «Угданское» кураторы налоговых расходов не позднее 10 рабочих дней со дня внесения указанных изменений направляют в Комитет по финансам соответствующую информацию для уточнения Комитетом перечня налоговых расходов сельского поселения «Угданское».</w:t>
      </w:r>
    </w:p>
    <w:p w:rsidR="00851F68" w:rsidRDefault="00851F68" w:rsidP="00851F68">
      <w:pPr>
        <w:pStyle w:val="a3"/>
        <w:numPr>
          <w:ilvl w:val="0"/>
          <w:numId w:val="3"/>
        </w:numPr>
        <w:ind w:left="-284" w:firstLine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 течение 15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указанной в пункте 7 настоящего Порядка, вносит соответствующие изменения в перечень  налоговых расходов сельского поселения «Угданское» и размещает его на официальном сайте Администрации муниципального района.</w:t>
      </w:r>
    </w:p>
    <w:p w:rsidR="00851F68" w:rsidRDefault="00851F68" w:rsidP="00851F68">
      <w:pPr>
        <w:ind w:firstLine="709"/>
      </w:pPr>
      <w:r>
        <w:t xml:space="preserve">Ответственность за полноту и достоверность информации, содержащейся в перечне налоговых расходов сельского поселения «Угданское» также соблюдение процедуры и сроков ее представления возлагается на кураторов налоговых расходов.  </w:t>
      </w:r>
    </w:p>
    <w:p w:rsidR="00851F68" w:rsidRDefault="00851F68" w:rsidP="00851F68">
      <w:pPr>
        <w:rPr>
          <w:rFonts w:eastAsia="Times New Roman"/>
          <w:szCs w:val="28"/>
          <w:lang w:eastAsia="ru-RU"/>
        </w:rPr>
      </w:pPr>
    </w:p>
    <w:p w:rsidR="00851F68" w:rsidRDefault="00851F68" w:rsidP="00851F68">
      <w:pPr>
        <w:spacing w:after="0"/>
        <w:jc w:val="left"/>
        <w:rPr>
          <w:rFonts w:eastAsia="Times New Roman"/>
          <w:szCs w:val="28"/>
          <w:lang w:eastAsia="ru-RU"/>
        </w:rPr>
        <w:sectPr w:rsidR="00851F68">
          <w:pgSz w:w="11906" w:h="16838"/>
          <w:pgMar w:top="1134" w:right="567" w:bottom="142" w:left="1843" w:header="709" w:footer="709" w:gutter="0"/>
          <w:cols w:space="720"/>
        </w:sectPr>
      </w:pPr>
    </w:p>
    <w:p w:rsidR="00851F68" w:rsidRDefault="00851F68" w:rsidP="00851F68">
      <w:pPr>
        <w:pStyle w:val="ConsPlusNormal"/>
        <w:jc w:val="both"/>
        <w:rPr>
          <w:sz w:val="24"/>
          <w:szCs w:val="24"/>
        </w:rPr>
      </w:pPr>
    </w:p>
    <w:p w:rsidR="00851F68" w:rsidRDefault="00851F68" w:rsidP="00851F68">
      <w:pPr>
        <w:pStyle w:val="a3"/>
        <w:tabs>
          <w:tab w:val="left" w:pos="142"/>
        </w:tabs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51F68" w:rsidRDefault="00851F68" w:rsidP="00851F68">
      <w:pPr>
        <w:pStyle w:val="a3"/>
        <w:tabs>
          <w:tab w:val="left" w:pos="142"/>
        </w:tabs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формирования </w:t>
      </w:r>
    </w:p>
    <w:p w:rsidR="00851F68" w:rsidRDefault="00851F68" w:rsidP="00851F68">
      <w:pPr>
        <w:pStyle w:val="a3"/>
        <w:tabs>
          <w:tab w:val="left" w:pos="142"/>
        </w:tabs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перечня налоговых расходов</w:t>
      </w:r>
    </w:p>
    <w:p w:rsidR="00851F68" w:rsidRDefault="00851F68" w:rsidP="00851F68">
      <w:pPr>
        <w:pStyle w:val="a3"/>
        <w:tabs>
          <w:tab w:val="left" w:pos="142"/>
        </w:tabs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«Угданское» </w:t>
      </w:r>
    </w:p>
    <w:p w:rsidR="00851F68" w:rsidRDefault="00851F68" w:rsidP="00851F68">
      <w:pPr>
        <w:pStyle w:val="a3"/>
        <w:tabs>
          <w:tab w:val="left" w:pos="142"/>
        </w:tabs>
        <w:ind w:left="-284"/>
        <w:rPr>
          <w:sz w:val="28"/>
          <w:szCs w:val="28"/>
        </w:rPr>
      </w:pPr>
    </w:p>
    <w:p w:rsidR="00851F68" w:rsidRDefault="00851F68" w:rsidP="00851F68">
      <w:pPr>
        <w:pStyle w:val="a3"/>
        <w:tabs>
          <w:tab w:val="left" w:pos="142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налоговых расходов сельского поселения «Угданское»</w:t>
      </w:r>
    </w:p>
    <w:p w:rsidR="00851F68" w:rsidRDefault="00851F68" w:rsidP="00851F68">
      <w:pPr>
        <w:pStyle w:val="a3"/>
        <w:tabs>
          <w:tab w:val="left" w:pos="142"/>
        </w:tabs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_________________________________</w:t>
      </w:r>
    </w:p>
    <w:p w:rsidR="00851F68" w:rsidRDefault="00851F68" w:rsidP="00851F68">
      <w:pPr>
        <w:pStyle w:val="a3"/>
        <w:tabs>
          <w:tab w:val="left" w:pos="142"/>
        </w:tabs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 очередной финансовый год и плановый период)</w:t>
      </w:r>
    </w:p>
    <w:p w:rsidR="00851F68" w:rsidRDefault="00851F68" w:rsidP="00851F68">
      <w:pPr>
        <w:pStyle w:val="a3"/>
        <w:tabs>
          <w:tab w:val="left" w:pos="142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95"/>
        <w:gridCol w:w="1132"/>
        <w:gridCol w:w="992"/>
        <w:gridCol w:w="140"/>
        <w:gridCol w:w="993"/>
        <w:gridCol w:w="992"/>
        <w:gridCol w:w="850"/>
        <w:gridCol w:w="709"/>
        <w:gridCol w:w="992"/>
        <w:gridCol w:w="1025"/>
        <w:gridCol w:w="1384"/>
        <w:gridCol w:w="992"/>
        <w:gridCol w:w="567"/>
        <w:gridCol w:w="851"/>
        <w:gridCol w:w="850"/>
        <w:gridCol w:w="709"/>
        <w:gridCol w:w="958"/>
      </w:tblGrid>
      <w:tr w:rsidR="00851F68" w:rsidTr="00851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Нормативные характеристики налогового расхода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Целевые характеристики налогового расхода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Фискальные характеристики налогового расхода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Куратор налогового расхода</w:t>
            </w:r>
          </w:p>
        </w:tc>
      </w:tr>
      <w:tr w:rsidR="00851F68" w:rsidTr="00851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налогового расхода 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(содержание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льготы, 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освобождения 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или иной 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переференции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Нормативный правовой акт 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Закультинское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его структурные единицы (статья, часть, пункт, абзац), устанавливающие налоговые расходы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(налоговые льготы, освобождения и иные преференции)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Катего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получателей налогового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Условия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(основа-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предос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тавления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налого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дейст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вия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нало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гового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дейс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ращения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действия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налогового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расхода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катего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рия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налого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Цели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предос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тавления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налогового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района, ее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структур-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эле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ментов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непрог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раммного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направле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тельности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рамках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которой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реализуются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цели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предостав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нало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гового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расхода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Наиме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целевого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тора)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достижения целей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предрс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тавления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налогового расхода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ветствии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муниципальной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мой 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района, 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ее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структурных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эле-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ментов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непрог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Раммного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направ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ления</w:t>
            </w:r>
            <w:proofErr w:type="spell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деятель-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Единица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Измерения целевого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налогового расхода к группе полномочий в соответствии с Методикой</w:t>
            </w:r>
          </w:p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распределения дотаций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твержденной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постановлением Правительства РФ  от 22.11.2004 года №670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фактическая численность получателей налогового расхода за отчетный финансовый год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налогового расхода за отчетный финансовый год (тыс. руб.)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1F68" w:rsidTr="00851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51F68" w:rsidTr="00851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3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F68" w:rsidRDefault="00851F68" w:rsidP="00851F68">
      <w:pPr>
        <w:spacing w:after="0"/>
        <w:jc w:val="left"/>
        <w:rPr>
          <w:szCs w:val="28"/>
        </w:rPr>
        <w:sectPr w:rsidR="00851F68">
          <w:pgSz w:w="16838" w:h="11906" w:orient="landscape"/>
          <w:pgMar w:top="851" w:right="1134" w:bottom="567" w:left="964" w:header="709" w:footer="709" w:gutter="0"/>
          <w:cols w:space="720"/>
        </w:sectPr>
      </w:pPr>
    </w:p>
    <w:p w:rsidR="00851F68" w:rsidRDefault="00851F68" w:rsidP="00851F68">
      <w:pPr>
        <w:spacing w:after="0" w:line="240" w:lineRule="auto"/>
        <w:contextualSpacing/>
        <w:rPr>
          <w:szCs w:val="28"/>
        </w:rPr>
      </w:pP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color w:val="auto"/>
          <w:sz w:val="24"/>
          <w:szCs w:val="24"/>
        </w:rPr>
      </w:pPr>
      <w:r>
        <w:rPr>
          <w:rStyle w:val="a6"/>
          <w:b w:val="0"/>
          <w:bCs/>
          <w:sz w:val="24"/>
          <w:szCs w:val="24"/>
        </w:rPr>
        <w:t>Утвержден</w:t>
      </w:r>
    </w:p>
    <w:p w:rsidR="00851F68" w:rsidRDefault="00B909B2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  <w:hyperlink r:id="rId6" w:anchor="sub_0" w:history="1">
        <w:r w:rsidR="00851F68">
          <w:rPr>
            <w:rStyle w:val="a7"/>
            <w:sz w:val="24"/>
            <w:szCs w:val="24"/>
          </w:rPr>
          <w:t>постановлением</w:t>
        </w:r>
      </w:hyperlink>
      <w:r w:rsidR="00851F68">
        <w:rPr>
          <w:rStyle w:val="a6"/>
          <w:b w:val="0"/>
          <w:bCs/>
          <w:sz w:val="24"/>
          <w:szCs w:val="24"/>
        </w:rPr>
        <w:t xml:space="preserve"> администрации</w:t>
      </w: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  <w:r>
        <w:rPr>
          <w:rStyle w:val="a6"/>
          <w:b w:val="0"/>
          <w:bCs/>
          <w:sz w:val="24"/>
          <w:szCs w:val="24"/>
        </w:rPr>
        <w:t>сельского поселения</w:t>
      </w: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  <w:r>
        <w:rPr>
          <w:rStyle w:val="a6"/>
          <w:b w:val="0"/>
          <w:bCs/>
          <w:sz w:val="24"/>
          <w:szCs w:val="24"/>
        </w:rPr>
        <w:t>«Угданское»</w:t>
      </w: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  <w:r>
        <w:rPr>
          <w:rStyle w:val="a6"/>
          <w:b w:val="0"/>
          <w:bCs/>
          <w:sz w:val="24"/>
          <w:szCs w:val="24"/>
        </w:rPr>
        <w:t>От 14.07.2021 г. №59</w:t>
      </w:r>
    </w:p>
    <w:p w:rsidR="00851F68" w:rsidRDefault="00851F68" w:rsidP="00851F6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851F68" w:rsidRDefault="00851F68" w:rsidP="00851F6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оценки налоговых расходов сельского поселения «Угданское»</w:t>
      </w:r>
    </w:p>
    <w:p w:rsidR="00851F68" w:rsidRDefault="00851F68" w:rsidP="00851F6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30"/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1"/>
    </w:p>
    <w:p w:rsidR="00851F68" w:rsidRDefault="00851F68" w:rsidP="00851F68">
      <w:pPr>
        <w:rPr>
          <w:szCs w:val="28"/>
        </w:rPr>
      </w:pPr>
      <w:bookmarkStart w:id="2" w:name="sub_18"/>
      <w:r>
        <w:rPr>
          <w:szCs w:val="28"/>
        </w:rPr>
        <w:t xml:space="preserve">1. </w:t>
      </w:r>
      <w:proofErr w:type="gramStart"/>
      <w:r>
        <w:rPr>
          <w:szCs w:val="28"/>
        </w:rPr>
        <w:t>Порядок оценки налоговых расходов сельского поселения «Угданское» (далее - оценка налоговых расходов) определяет механизм проведения оценки предоставленных (планируемых к предоставлению) налоговых льгот, освобождений и иных преференций по налогам (далее - льготы), предусмотренных в качестве мер муниципальной  поддержки в соответствии с целями муниципальных программ сельского поселения «Угданское» (далее – муниципальные программы) и (или) целями социально-экономического развития сельского поселения «Угданское», не входящими в муниципальные программы</w:t>
      </w:r>
      <w:proofErr w:type="gramEnd"/>
      <w:r>
        <w:rPr>
          <w:szCs w:val="28"/>
        </w:rPr>
        <w:t>, а также критерии оценки налоговых расходов сельского поселения «Угданское».</w:t>
      </w:r>
    </w:p>
    <w:p w:rsidR="00851F68" w:rsidRDefault="00851F68" w:rsidP="00851F68">
      <w:pPr>
        <w:rPr>
          <w:szCs w:val="28"/>
        </w:rPr>
      </w:pPr>
      <w:bookmarkStart w:id="3" w:name="sub_23"/>
      <w:bookmarkEnd w:id="2"/>
      <w:r>
        <w:rPr>
          <w:szCs w:val="28"/>
        </w:rPr>
        <w:t>2. Оценка налоговых расходов осуществляется в отношении следующих налогов: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1) налог на имущество физических лиц;</w:t>
      </w:r>
    </w:p>
    <w:p w:rsidR="00851F68" w:rsidRDefault="00851F68" w:rsidP="00851F68">
      <w:pPr>
        <w:rPr>
          <w:szCs w:val="28"/>
        </w:rPr>
      </w:pPr>
      <w:bookmarkStart w:id="4" w:name="sub_20"/>
      <w:bookmarkEnd w:id="3"/>
      <w:r>
        <w:rPr>
          <w:szCs w:val="28"/>
        </w:rPr>
        <w:t>2) земельный налог.</w:t>
      </w:r>
      <w:bookmarkStart w:id="5" w:name="sub_22"/>
      <w:bookmarkEnd w:id="4"/>
    </w:p>
    <w:p w:rsidR="00851F68" w:rsidRDefault="00851F68" w:rsidP="00851F68">
      <w:pPr>
        <w:rPr>
          <w:szCs w:val="28"/>
        </w:rPr>
      </w:pPr>
      <w:bookmarkStart w:id="6" w:name="sub_24"/>
      <w:bookmarkEnd w:id="5"/>
      <w:r>
        <w:rPr>
          <w:szCs w:val="28"/>
        </w:rPr>
        <w:t>3. Оценка налоговых расходов осуществляется куратором  налоговых расходов за год, предшествующий году ее проведения (далее - отчетный год), а по предлагаемым к введению налоговым расходам - на стадии подготовки проекта нормативного правового акта сельского поселения «Угданское», устанавливающего налоговый расход в соответствии с критериями оценки, указанными в настоящем Порядке.</w:t>
      </w:r>
    </w:p>
    <w:p w:rsidR="00851F68" w:rsidRDefault="00851F68" w:rsidP="00851F68">
      <w:pPr>
        <w:rPr>
          <w:szCs w:val="28"/>
        </w:rPr>
      </w:pPr>
      <w:bookmarkStart w:id="7" w:name="sub_25"/>
      <w:bookmarkEnd w:id="6"/>
      <w:r>
        <w:rPr>
          <w:szCs w:val="28"/>
        </w:rPr>
        <w:t>4. Для целей настоящего Порядка используются следующие основные понятия:</w:t>
      </w:r>
    </w:p>
    <w:bookmarkEnd w:id="7"/>
    <w:p w:rsidR="00851F68" w:rsidRDefault="00851F68" w:rsidP="00851F68">
      <w:pPr>
        <w:rPr>
          <w:szCs w:val="28"/>
        </w:rPr>
      </w:pPr>
      <w:proofErr w:type="gramStart"/>
      <w:r>
        <w:rPr>
          <w:rStyle w:val="a6"/>
          <w:bCs/>
          <w:szCs w:val="28"/>
        </w:rPr>
        <w:t xml:space="preserve">- "нормативные характеристики налоговых расходов </w:t>
      </w:r>
      <w:r>
        <w:rPr>
          <w:szCs w:val="28"/>
        </w:rPr>
        <w:t xml:space="preserve">сельского поселения «Угданское» - сведения о положениях нормативных правовых актов сельского поселения «Угданское»,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</w:t>
      </w:r>
      <w:r>
        <w:rPr>
          <w:szCs w:val="28"/>
        </w:rPr>
        <w:lastRenderedPageBreak/>
        <w:t>категориях плательщиков, для которых предусмотрены льготы, а также иные характеристики, предусмотренные нормативными правовыми актами сельского поселения «Угданское»;</w:t>
      </w:r>
      <w:proofErr w:type="gramEnd"/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 xml:space="preserve">- "оценка налоговых расходов </w:t>
      </w:r>
      <w:r>
        <w:rPr>
          <w:b/>
          <w:szCs w:val="28"/>
        </w:rPr>
        <w:t>сельского поселения «Угданское»</w:t>
      </w:r>
      <w:r>
        <w:rPr>
          <w:rStyle w:val="a6"/>
          <w:bCs/>
          <w:szCs w:val="28"/>
        </w:rPr>
        <w:t>"</w:t>
      </w:r>
      <w:r>
        <w:rPr>
          <w:szCs w:val="28"/>
        </w:rPr>
        <w:t xml:space="preserve"> - комплекс мероприятий по оценке объемов налоговых расходов сельского поселения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«Угданское», обусловленных льготами, предоставленными плательщикам, а также по оценке эффективности налоговых расходов сельского поселения «Угданское»;</w:t>
      </w:r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 xml:space="preserve">- "оценка объемов налоговых расходов </w:t>
      </w:r>
      <w:r>
        <w:rPr>
          <w:b/>
          <w:szCs w:val="28"/>
        </w:rPr>
        <w:t>сельского поселения «Угданское»</w:t>
      </w:r>
      <w:r>
        <w:rPr>
          <w:rStyle w:val="a6"/>
          <w:bCs/>
          <w:szCs w:val="28"/>
        </w:rPr>
        <w:t>"</w:t>
      </w:r>
      <w:r>
        <w:rPr>
          <w:szCs w:val="28"/>
        </w:rPr>
        <w:t xml:space="preserve"> - определение объемов выпадающих доходов бюджета сельского поселения «Угданское», обусловленных льготами, предоставленными плательщикам;</w:t>
      </w:r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 xml:space="preserve">- "оценка эффективности налоговых расходов </w:t>
      </w:r>
      <w:r>
        <w:rPr>
          <w:b/>
          <w:szCs w:val="28"/>
        </w:rPr>
        <w:t>сельского поселения «Угданское»</w:t>
      </w:r>
      <w:r>
        <w:rPr>
          <w:rStyle w:val="a6"/>
          <w:bCs/>
          <w:szCs w:val="28"/>
        </w:rPr>
        <w:t>"</w:t>
      </w:r>
      <w:r>
        <w:rPr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 «Угданское»;</w:t>
      </w:r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>- "плательщики"</w:t>
      </w:r>
      <w:r>
        <w:rPr>
          <w:szCs w:val="28"/>
        </w:rPr>
        <w:t xml:space="preserve"> - плательщики налогов;</w:t>
      </w:r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 xml:space="preserve">- "социальные налоговые расходы </w:t>
      </w:r>
      <w:r>
        <w:rPr>
          <w:b/>
          <w:szCs w:val="28"/>
        </w:rPr>
        <w:t>сельского поселения «Угданское»</w:t>
      </w:r>
      <w:r>
        <w:rPr>
          <w:rStyle w:val="a6"/>
          <w:bCs/>
          <w:szCs w:val="28"/>
        </w:rPr>
        <w:t>"</w:t>
      </w:r>
      <w:r>
        <w:rPr>
          <w:szCs w:val="28"/>
        </w:rPr>
        <w:t xml:space="preserve"> - целевая категория налоговых расходов сельского поселения «Угданское», обусловленных необходимостью обеспечения социальной защиты (поддержки) населения;</w:t>
      </w:r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 xml:space="preserve">- "стимулирующие налоговые расходы </w:t>
      </w:r>
      <w:r>
        <w:rPr>
          <w:b/>
          <w:szCs w:val="28"/>
        </w:rPr>
        <w:t>сельского поселения «Угданское»</w:t>
      </w:r>
      <w:r>
        <w:rPr>
          <w:rStyle w:val="a6"/>
          <w:bCs/>
          <w:szCs w:val="28"/>
        </w:rPr>
        <w:t>"</w:t>
      </w:r>
      <w:r>
        <w:rPr>
          <w:szCs w:val="28"/>
        </w:rPr>
        <w:t xml:space="preserve"> - целевая категория налоговых расходов сельского поселения «Угданское», предполагающих стимулирование экономической активности субъектов предпринимательской деятельности и последующее увеличение доходов бюджета сельского поселения «Угданское»;</w:t>
      </w:r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 xml:space="preserve">- "фискальные характеристики налоговых расходов </w:t>
      </w:r>
      <w:r>
        <w:rPr>
          <w:b/>
          <w:szCs w:val="28"/>
        </w:rPr>
        <w:t>сельского поселения «Угданское»</w:t>
      </w:r>
      <w:r>
        <w:rPr>
          <w:rStyle w:val="a6"/>
          <w:bCs/>
          <w:szCs w:val="28"/>
        </w:rPr>
        <w:t>"</w:t>
      </w:r>
      <w:r>
        <w:rPr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сельского поселения «Угданское»;</w:t>
      </w:r>
    </w:p>
    <w:p w:rsidR="00851F68" w:rsidRDefault="00851F68" w:rsidP="00851F68">
      <w:pPr>
        <w:rPr>
          <w:szCs w:val="28"/>
        </w:rPr>
      </w:pPr>
      <w:r>
        <w:rPr>
          <w:rStyle w:val="a6"/>
          <w:bCs/>
          <w:szCs w:val="28"/>
        </w:rPr>
        <w:t xml:space="preserve">- "целевые характеристики налоговых расходов </w:t>
      </w:r>
      <w:r>
        <w:rPr>
          <w:b/>
          <w:szCs w:val="28"/>
        </w:rPr>
        <w:t>сельского поселения «Угданское»</w:t>
      </w:r>
      <w:r>
        <w:rPr>
          <w:rStyle w:val="a6"/>
          <w:bCs/>
          <w:szCs w:val="28"/>
        </w:rPr>
        <w:t>"</w:t>
      </w:r>
      <w:r>
        <w:rPr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</w:t>
      </w:r>
      <w:r>
        <w:rPr>
          <w:szCs w:val="28"/>
        </w:rPr>
        <w:lastRenderedPageBreak/>
        <w:t>предусмотренные нормативными правовыми актами сельского поселения «Угданское».</w:t>
      </w:r>
    </w:p>
    <w:p w:rsidR="00851F68" w:rsidRDefault="00851F68" w:rsidP="00851F68">
      <w:pPr>
        <w:rPr>
          <w:szCs w:val="28"/>
        </w:rPr>
      </w:pPr>
      <w:bookmarkStart w:id="8" w:name="sub_29"/>
      <w:r>
        <w:rPr>
          <w:szCs w:val="28"/>
        </w:rPr>
        <w:t>5. Для количественной оценки налоговых расходов сельского поселения «Угданское» используются следующие методы:</w:t>
      </w:r>
    </w:p>
    <w:p w:rsidR="00851F68" w:rsidRDefault="00851F68" w:rsidP="00851F68">
      <w:pPr>
        <w:rPr>
          <w:szCs w:val="28"/>
        </w:rPr>
      </w:pPr>
      <w:bookmarkStart w:id="9" w:name="sub_26"/>
      <w:bookmarkEnd w:id="8"/>
      <w:r>
        <w:rPr>
          <w:szCs w:val="28"/>
        </w:rPr>
        <w:t>1) метод упущенных доходов оценивает сумму потерь доходов бюджета сельского поселения «Угданское» от предоставления льготы;</w:t>
      </w:r>
    </w:p>
    <w:p w:rsidR="00851F68" w:rsidRDefault="00851F68" w:rsidP="00851F68">
      <w:pPr>
        <w:rPr>
          <w:szCs w:val="28"/>
        </w:rPr>
      </w:pPr>
      <w:bookmarkStart w:id="10" w:name="sub_27"/>
      <w:bookmarkEnd w:id="9"/>
      <w:r>
        <w:rPr>
          <w:szCs w:val="28"/>
        </w:rPr>
        <w:t>2) метод восстановленных доходов оценивает сумму вероятного увеличения доходов бюджета сельского поселения «Угданское» в случае отмены льготы;</w:t>
      </w:r>
    </w:p>
    <w:p w:rsidR="00851F68" w:rsidRDefault="00851F68" w:rsidP="00851F68">
      <w:pPr>
        <w:rPr>
          <w:szCs w:val="28"/>
        </w:rPr>
      </w:pPr>
      <w:bookmarkStart w:id="11" w:name="sub_28"/>
      <w:bookmarkEnd w:id="10"/>
      <w:proofErr w:type="gramStart"/>
      <w:r>
        <w:rPr>
          <w:szCs w:val="28"/>
        </w:rPr>
        <w:t>3) метод эквивалентных расходов оценивает сумму прямых расходов бюджета сельского поселения «Угданское» в случае замены льготы на альтернативные механизмы достижения поставленных целей и задач соответствующей муниципальной программы сельского поселения «Угданское» (ее структурных элементов) либо достижения целей социально-экономического развития сельского поселения «Угданское», не отнесенных к действующим муниципальным программам (для непрограммных налоговых расходов).</w:t>
      </w:r>
      <w:proofErr w:type="gramEnd"/>
    </w:p>
    <w:bookmarkEnd w:id="11"/>
    <w:p w:rsidR="00851F68" w:rsidRDefault="00851F68" w:rsidP="00851F68">
      <w:pPr>
        <w:rPr>
          <w:szCs w:val="28"/>
        </w:rPr>
      </w:pPr>
      <w:r>
        <w:rPr>
          <w:szCs w:val="28"/>
        </w:rPr>
        <w:t>Источниками информации для количественной оценки налоговых расходов сельского поселения «Угданское» являются:</w:t>
      </w:r>
    </w:p>
    <w:p w:rsidR="00851F68" w:rsidRDefault="00851F68" w:rsidP="00851F68">
      <w:pPr>
        <w:rPr>
          <w:szCs w:val="28"/>
        </w:rPr>
      </w:pPr>
      <w:proofErr w:type="gramStart"/>
      <w:r>
        <w:rPr>
          <w:szCs w:val="28"/>
        </w:rPr>
        <w:t>- данные, содержащиеся в формах статистической налоговой отчетности о налоговой базе и структуре начислений по конкретным налогам (</w:t>
      </w:r>
      <w:hyperlink r:id="rId7" w:history="1">
        <w:r>
          <w:rPr>
            <w:rStyle w:val="a7"/>
            <w:szCs w:val="28"/>
          </w:rPr>
          <w:t>форма № 5-</w:t>
        </w:r>
      </w:hyperlink>
      <w:r>
        <w:t xml:space="preserve">МН), </w:t>
      </w:r>
      <w:r>
        <w:rPr>
          <w:szCs w:val="28"/>
        </w:rPr>
        <w:t>бюджетной, бухгалтерской, финансовой, статистической отчетности, макроэкономические показатели и показатели социально-экономического развития сельского поселения «Угданское»;</w:t>
      </w:r>
      <w:proofErr w:type="gramEnd"/>
    </w:p>
    <w:p w:rsidR="00851F68" w:rsidRDefault="00851F68" w:rsidP="00851F68">
      <w:pPr>
        <w:rPr>
          <w:szCs w:val="28"/>
        </w:rPr>
      </w:pPr>
      <w:r>
        <w:rPr>
          <w:szCs w:val="28"/>
        </w:rPr>
        <w:t>- информация, представленная налоговыми органами;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- данные, представленные плательщиками, воспользовавшимися льготой;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- иная информация.</w:t>
      </w:r>
    </w:p>
    <w:p w:rsidR="00851F68" w:rsidRDefault="00851F68" w:rsidP="00851F6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39"/>
      <w:r>
        <w:rPr>
          <w:rFonts w:ascii="Times New Roman" w:hAnsi="Times New Roman" w:cs="Times New Roman"/>
          <w:color w:val="auto"/>
          <w:sz w:val="28"/>
          <w:szCs w:val="28"/>
        </w:rPr>
        <w:t xml:space="preserve">2. Порядок проведения оценки налоговых расходов </w:t>
      </w:r>
      <w:bookmarkEnd w:id="12"/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«Угданское»</w:t>
      </w:r>
    </w:p>
    <w:p w:rsidR="00851F68" w:rsidRDefault="00851F68" w:rsidP="00851F68">
      <w:pPr>
        <w:rPr>
          <w:szCs w:val="28"/>
        </w:rPr>
      </w:pPr>
      <w:bookmarkStart w:id="13" w:name="sub_31"/>
      <w:r>
        <w:rPr>
          <w:szCs w:val="28"/>
        </w:rPr>
        <w:t xml:space="preserve">6. Порядок проведения оценки налоговых расходов сельского поселения «Угданское» (далее - Порядок) предусматривает правила формирования информации о нормативных, фискальных и целевых характеристиках налоговых расходов сельского поселения «Угданское», а также порядок </w:t>
      </w:r>
      <w:proofErr w:type="gramStart"/>
      <w:r>
        <w:rPr>
          <w:szCs w:val="28"/>
        </w:rPr>
        <w:t xml:space="preserve">обобщения результатов оценки эффективности налоговых расходов </w:t>
      </w:r>
      <w:r>
        <w:rPr>
          <w:szCs w:val="28"/>
        </w:rPr>
        <w:lastRenderedPageBreak/>
        <w:t>сельского</w:t>
      </w:r>
      <w:proofErr w:type="gramEnd"/>
      <w:r>
        <w:rPr>
          <w:szCs w:val="28"/>
        </w:rPr>
        <w:t xml:space="preserve"> поселения «Угданское», осуществляемой кураторами налоговых расходов.</w:t>
      </w:r>
    </w:p>
    <w:p w:rsidR="00851F68" w:rsidRDefault="00851F68" w:rsidP="00851F68">
      <w:pPr>
        <w:rPr>
          <w:szCs w:val="28"/>
        </w:rPr>
      </w:pPr>
      <w:bookmarkStart w:id="14" w:name="sub_32"/>
      <w:bookmarkEnd w:id="13"/>
      <w:r>
        <w:rPr>
          <w:szCs w:val="28"/>
        </w:rPr>
        <w:t>7. Отнесение налоговых расходов сельского поселения «Угданское» к муниципальным программам сельского поселения «Угданское» осуществляется исходя из целей муниципальных программ сельского поселения «Угданское», структурных элементов муниципальных программ Забайкальского края и (или) целей социально-экономического развития сельского поселения «Угданское», не относящихся к муниципальным программам.</w:t>
      </w:r>
    </w:p>
    <w:p w:rsidR="00851F68" w:rsidRDefault="00851F68" w:rsidP="00851F68">
      <w:pPr>
        <w:rPr>
          <w:szCs w:val="28"/>
        </w:rPr>
      </w:pPr>
      <w:bookmarkStart w:id="15" w:name="sub_38"/>
      <w:bookmarkEnd w:id="14"/>
      <w:r>
        <w:rPr>
          <w:szCs w:val="28"/>
        </w:rPr>
        <w:t>8. В целях проведения оценки эффективности налоговых расходов сельского поселения «Угданское»:</w:t>
      </w:r>
    </w:p>
    <w:p w:rsidR="00851F68" w:rsidRDefault="00851F68" w:rsidP="00851F68">
      <w:pPr>
        <w:rPr>
          <w:szCs w:val="28"/>
        </w:rPr>
      </w:pPr>
      <w:bookmarkStart w:id="16" w:name="sub_33"/>
      <w:bookmarkEnd w:id="15"/>
      <w:r>
        <w:rPr>
          <w:szCs w:val="28"/>
        </w:rPr>
        <w:t xml:space="preserve">1) администрация  сельского поселения (далее – администрация)  до 15 сентября, а в последующие годы - до 1 февраля направляет </w:t>
      </w:r>
      <w:r>
        <w:rPr>
          <w:color w:val="000000"/>
          <w:szCs w:val="28"/>
        </w:rPr>
        <w:t>в Управление Федеральной налоговой службы по Забайкальскому краю (далее - УФНС по Забайкальскому краю)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сведения о категориях </w:t>
      </w:r>
      <w:proofErr w:type="gramStart"/>
      <w:r>
        <w:rPr>
          <w:szCs w:val="28"/>
        </w:rPr>
        <w:t>плательщиков</w:t>
      </w:r>
      <w:proofErr w:type="gramEnd"/>
      <w:r>
        <w:rPr>
          <w:szCs w:val="28"/>
        </w:rPr>
        <w:t xml:space="preserve"> с указанием обусловливающих соответствующие налоговые расходы нормативных правовых актов сельского поселения «Угданское», в том числе действовавших в отчетном году и в году, предшествующем отчетному году, и </w:t>
      </w:r>
      <w:proofErr w:type="gramStart"/>
      <w:r>
        <w:rPr>
          <w:szCs w:val="28"/>
        </w:rPr>
        <w:t xml:space="preserve">иной информации, предусмотренной приложением к общим требованиям к оценке налоговых расходов субъектов Российской Федерации и муниципальных образований, утвержденным </w:t>
      </w:r>
      <w:hyperlink r:id="rId8" w:history="1">
        <w:r>
          <w:rPr>
            <w:rStyle w:val="a7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22 июня 2019 года № 796 "Об общих требованиях к оценке налоговых расходов субъектов Российской Федерации и муниципальных образований" (далее - постановление Правительства Российской Федерации от 22 июня 2019 года № 796);</w:t>
      </w:r>
      <w:proofErr w:type="gramEnd"/>
    </w:p>
    <w:p w:rsidR="00851F68" w:rsidRDefault="00851F68" w:rsidP="00851F68">
      <w:pPr>
        <w:rPr>
          <w:szCs w:val="28"/>
        </w:rPr>
      </w:pPr>
      <w:bookmarkStart w:id="17" w:name="sub_34"/>
      <w:bookmarkEnd w:id="16"/>
      <w:proofErr w:type="gramStart"/>
      <w:r>
        <w:rPr>
          <w:szCs w:val="28"/>
        </w:rPr>
        <w:t xml:space="preserve">2) </w:t>
      </w:r>
      <w:r>
        <w:rPr>
          <w:color w:val="000000"/>
          <w:szCs w:val="28"/>
        </w:rPr>
        <w:t>УФНС по Забайкальскому краю</w:t>
      </w:r>
      <w:r>
        <w:rPr>
          <w:szCs w:val="28"/>
        </w:rPr>
        <w:t xml:space="preserve"> в сроки, определенные администрацией, а в последующие годы - до 1 апреля направляет в администрацию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bookmarkEnd w:id="17"/>
    <w:p w:rsidR="00851F68" w:rsidRDefault="00851F68" w:rsidP="00851F68">
      <w:pPr>
        <w:rPr>
          <w:szCs w:val="28"/>
        </w:rPr>
      </w:pPr>
      <w:r>
        <w:rPr>
          <w:szCs w:val="28"/>
        </w:rPr>
        <w:t>- сведения о количестве плательщиков, воспользовавшихся льготами;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- сведения о суммах выпадающих доходов сельского поселения «Угданское» по каждому налоговому расходу сельского поселения «Угданское»;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lastRenderedPageBreak/>
        <w:t>- сведения об объемах налогов, задекларированных для уплаты плательщиками в муниципальный район «Читинский район» по каждому налоговому расходу, в отношении стимулирующих налоговых расходов сельского поселения «Угданское»;</w:t>
      </w:r>
    </w:p>
    <w:p w:rsidR="00851F68" w:rsidRDefault="00851F68" w:rsidP="00851F68">
      <w:pPr>
        <w:rPr>
          <w:color w:val="000000"/>
          <w:szCs w:val="28"/>
        </w:rPr>
      </w:pPr>
      <w:bookmarkStart w:id="18" w:name="sub_35"/>
      <w:r>
        <w:rPr>
          <w:szCs w:val="28"/>
        </w:rPr>
        <w:t xml:space="preserve">3) администрация в срок до 1 июня представляет в Комитет по финансам муниципального района «Читинский район» данные для оценки эффективности налоговых расходов сельского поселения «Угданское» по перечню согласно приложению, к общим требованиям к оценке налоговых расходов, </w:t>
      </w:r>
      <w:r>
        <w:rPr>
          <w:color w:val="000000"/>
          <w:szCs w:val="28"/>
        </w:rPr>
        <w:t xml:space="preserve">утвержденным </w:t>
      </w:r>
      <w:hyperlink r:id="rId9" w:anchor="sub_0" w:history="1">
        <w:r>
          <w:rPr>
            <w:rStyle w:val="a7"/>
            <w:szCs w:val="28"/>
          </w:rPr>
          <w:t>постановлением</w:t>
        </w:r>
      </w:hyperlink>
      <w:r>
        <w:rPr>
          <w:rStyle w:val="a6"/>
          <w:bCs/>
          <w:szCs w:val="28"/>
        </w:rPr>
        <w:t xml:space="preserve"> П</w:t>
      </w:r>
      <w:r>
        <w:rPr>
          <w:color w:val="000000"/>
          <w:szCs w:val="28"/>
        </w:rPr>
        <w:t>равительства Российской Федерации от 22 июня 2019 года № 796.</w:t>
      </w:r>
    </w:p>
    <w:p w:rsidR="00851F68" w:rsidRDefault="00851F68" w:rsidP="00851F68">
      <w:pPr>
        <w:rPr>
          <w:szCs w:val="28"/>
        </w:rPr>
      </w:pPr>
      <w:bookmarkStart w:id="19" w:name="sub_36"/>
      <w:bookmarkEnd w:id="18"/>
      <w:r>
        <w:rPr>
          <w:szCs w:val="28"/>
        </w:rPr>
        <w:t xml:space="preserve">4) </w:t>
      </w:r>
      <w:r>
        <w:rPr>
          <w:color w:val="000000"/>
          <w:szCs w:val="28"/>
        </w:rPr>
        <w:t>УФНС по Забайкальскому краю</w:t>
      </w:r>
      <w:r>
        <w:rPr>
          <w:szCs w:val="28"/>
        </w:rPr>
        <w:t xml:space="preserve"> до 15 июля направляет в администрацию сведения об объеме льгот за отчетный финансовый год, а также по стимулирующим налоговым расходам сельского поселения «Угданское», обусловленных льготами по налогу на имущество организаций, сведения о налогах, задекларированных для уплаты плательщиками, имеющими право на льготы, в отчетном году;</w:t>
      </w:r>
    </w:p>
    <w:p w:rsidR="00851F68" w:rsidRDefault="00851F68" w:rsidP="00851F68">
      <w:pPr>
        <w:rPr>
          <w:color w:val="000000"/>
          <w:szCs w:val="28"/>
        </w:rPr>
      </w:pPr>
      <w:bookmarkStart w:id="20" w:name="sub_37"/>
      <w:bookmarkEnd w:id="19"/>
      <w:r>
        <w:rPr>
          <w:szCs w:val="28"/>
        </w:rPr>
        <w:t xml:space="preserve">5) администрация до 20 августа при необходимости представляет уточненную информацию согласно приложению к общим требованиям к оценке налоговых расходов, </w:t>
      </w:r>
      <w:r>
        <w:rPr>
          <w:color w:val="000000"/>
          <w:szCs w:val="28"/>
        </w:rPr>
        <w:t xml:space="preserve">утвержденным </w:t>
      </w:r>
      <w:hyperlink r:id="rId10" w:history="1">
        <w:r>
          <w:rPr>
            <w:rStyle w:val="a7"/>
            <w:color w:val="000000"/>
            <w:szCs w:val="28"/>
          </w:rPr>
          <w:t>постановлением</w:t>
        </w:r>
      </w:hyperlink>
      <w:r>
        <w:rPr>
          <w:color w:val="000000"/>
          <w:szCs w:val="28"/>
        </w:rPr>
        <w:t xml:space="preserve"> Правительства Российской Федерации от 22 июня 2019 года № 796.</w:t>
      </w:r>
      <w:bookmarkEnd w:id="20"/>
    </w:p>
    <w:p w:rsidR="00851F68" w:rsidRDefault="00851F68" w:rsidP="00851F6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54"/>
      <w:r>
        <w:rPr>
          <w:rFonts w:ascii="Times New Roman" w:hAnsi="Times New Roman" w:cs="Times New Roman"/>
          <w:color w:val="auto"/>
          <w:sz w:val="28"/>
          <w:szCs w:val="28"/>
        </w:rPr>
        <w:t>3. Критерии оценки эффективности налоговых расходов сельского поселения «Угданское»</w:t>
      </w:r>
      <w:bookmarkEnd w:id="21"/>
    </w:p>
    <w:p w:rsidR="00851F68" w:rsidRDefault="00851F68" w:rsidP="00851F68">
      <w:pPr>
        <w:rPr>
          <w:szCs w:val="28"/>
        </w:rPr>
      </w:pPr>
      <w:bookmarkStart w:id="22" w:name="sub_42"/>
      <w:r>
        <w:rPr>
          <w:szCs w:val="28"/>
        </w:rPr>
        <w:t>9. Оценка эффективности налоговых расходов сельского поселения «Угданское» осуществляется кураторами налоговых расходов сельского поселения «Угданское» и включает:</w:t>
      </w:r>
    </w:p>
    <w:p w:rsidR="00851F68" w:rsidRDefault="00851F68" w:rsidP="00851F68">
      <w:pPr>
        <w:rPr>
          <w:szCs w:val="28"/>
        </w:rPr>
      </w:pPr>
      <w:bookmarkStart w:id="23" w:name="sub_40"/>
      <w:bookmarkEnd w:id="22"/>
      <w:r>
        <w:rPr>
          <w:szCs w:val="28"/>
        </w:rPr>
        <w:t>1) оценку целесообразности налоговых расходов сельского поселения «Угданское»;</w:t>
      </w:r>
    </w:p>
    <w:p w:rsidR="00851F68" w:rsidRDefault="00851F68" w:rsidP="00851F68">
      <w:pPr>
        <w:rPr>
          <w:szCs w:val="28"/>
        </w:rPr>
      </w:pPr>
      <w:bookmarkStart w:id="24" w:name="sub_41"/>
      <w:bookmarkEnd w:id="23"/>
      <w:r>
        <w:rPr>
          <w:szCs w:val="28"/>
        </w:rPr>
        <w:t>2) оценку результативности налоговых расходов сельского поселения «Угданское».</w:t>
      </w:r>
    </w:p>
    <w:p w:rsidR="00851F68" w:rsidRDefault="00851F68" w:rsidP="00851F68">
      <w:pPr>
        <w:rPr>
          <w:szCs w:val="28"/>
        </w:rPr>
      </w:pPr>
      <w:bookmarkStart w:id="25" w:name="sub_45"/>
      <w:bookmarkEnd w:id="24"/>
      <w:r>
        <w:rPr>
          <w:szCs w:val="28"/>
        </w:rPr>
        <w:t>10. Критериями целесообразности налоговых расходов сельского поселения «Угданское» являются:</w:t>
      </w:r>
    </w:p>
    <w:p w:rsidR="00851F68" w:rsidRDefault="00851F68" w:rsidP="00851F68">
      <w:pPr>
        <w:rPr>
          <w:szCs w:val="28"/>
        </w:rPr>
      </w:pPr>
      <w:bookmarkStart w:id="26" w:name="sub_43"/>
      <w:bookmarkEnd w:id="25"/>
      <w:r>
        <w:rPr>
          <w:szCs w:val="28"/>
        </w:rPr>
        <w:t xml:space="preserve">1) соответствие налоговых расходов сельского поселения «Угданское» целям муниципальных программ сельского поселения «Угданское», их структурным элементам и (или) целям социально-экономического развития </w:t>
      </w:r>
      <w:r>
        <w:rPr>
          <w:szCs w:val="28"/>
        </w:rPr>
        <w:lastRenderedPageBreak/>
        <w:t>сельского поселения «Угданское», не относящимся к муниципальным программам сельского поселения «Угданское»;</w:t>
      </w:r>
    </w:p>
    <w:p w:rsidR="00851F68" w:rsidRDefault="00851F68" w:rsidP="00851F68">
      <w:pPr>
        <w:rPr>
          <w:szCs w:val="28"/>
        </w:rPr>
      </w:pPr>
      <w:bookmarkStart w:id="27" w:name="sub_44"/>
      <w:bookmarkEnd w:id="26"/>
      <w:r>
        <w:rPr>
          <w:szCs w:val="28"/>
        </w:rPr>
        <w:t xml:space="preserve">2) востребованность плательщиками предоставленных льгот, </w:t>
      </w:r>
      <w:proofErr w:type="gramStart"/>
      <w:r>
        <w:rPr>
          <w:szCs w:val="28"/>
        </w:rPr>
        <w:t>которая</w:t>
      </w:r>
      <w:proofErr w:type="gramEnd"/>
      <w:r>
        <w:rPr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bookmarkEnd w:id="27"/>
    <w:p w:rsidR="00851F68" w:rsidRDefault="00851F68" w:rsidP="00851F68">
      <w:pPr>
        <w:rPr>
          <w:szCs w:val="28"/>
        </w:rPr>
      </w:pPr>
      <w:r>
        <w:rPr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51F68" w:rsidRDefault="00851F68" w:rsidP="00851F68">
      <w:pPr>
        <w:rPr>
          <w:szCs w:val="28"/>
        </w:rPr>
      </w:pPr>
      <w:bookmarkStart w:id="28" w:name="sub_46"/>
      <w:r>
        <w:rPr>
          <w:szCs w:val="28"/>
        </w:rPr>
        <w:t xml:space="preserve">11. В случае несоответствия налоговых расходов сельского поселения «Угданское» хотя бы одному из критериев, указанных в </w:t>
      </w:r>
      <w:hyperlink r:id="rId11" w:anchor="sub_45" w:history="1">
        <w:r>
          <w:rPr>
            <w:rStyle w:val="a7"/>
            <w:szCs w:val="28"/>
          </w:rPr>
          <w:t>пункте 10</w:t>
        </w:r>
      </w:hyperlink>
      <w:r>
        <w:rPr>
          <w:szCs w:val="28"/>
        </w:rPr>
        <w:t xml:space="preserve"> настоящего Порядка, куратору налогового расхода сельского поселения «Угданское» надлежит представить в администрацию предложения о сохранении (уточнении, отмене) льгот для категорий налогоплательщиков.</w:t>
      </w:r>
    </w:p>
    <w:p w:rsidR="00851F68" w:rsidRDefault="00851F68" w:rsidP="00851F6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6"/>
      <w:bookmarkEnd w:id="28"/>
    </w:p>
    <w:p w:rsidR="00851F68" w:rsidRDefault="00851F68" w:rsidP="00851F6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эффективности налоговых расходов </w:t>
      </w:r>
      <w:bookmarkEnd w:id="29"/>
      <w:r>
        <w:rPr>
          <w:rFonts w:ascii="Times New Roman" w:hAnsi="Times New Roman" w:cs="Times New Roman"/>
          <w:sz w:val="28"/>
          <w:szCs w:val="28"/>
        </w:rPr>
        <w:t>сельского поселения «Угданское»</w:t>
      </w:r>
    </w:p>
    <w:p w:rsidR="00851F68" w:rsidRDefault="00851F68" w:rsidP="00851F68">
      <w:pPr>
        <w:rPr>
          <w:szCs w:val="28"/>
        </w:rPr>
      </w:pPr>
      <w:bookmarkStart w:id="30" w:name="sub_55"/>
      <w:r>
        <w:rPr>
          <w:szCs w:val="28"/>
        </w:rPr>
        <w:t>12. В целях оценки бюджетной эффективности стимулирующих налоговых расходов сельского поселения «Угданское», обусловленных льготами по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налогу на имущество организаций наряду со сравнительным анализом, указанным в </w:t>
      </w:r>
      <w:hyperlink r:id="rId12" w:anchor="sub_53" w:history="1">
        <w:r>
          <w:rPr>
            <w:rStyle w:val="a7"/>
            <w:szCs w:val="28"/>
          </w:rPr>
          <w:t>пункте 15</w:t>
        </w:r>
      </w:hyperlink>
      <w:r>
        <w:rPr>
          <w:szCs w:val="28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r:id="rId13" w:anchor="sub_59" w:history="1">
        <w:r>
          <w:rPr>
            <w:rStyle w:val="a7"/>
            <w:szCs w:val="28"/>
          </w:rPr>
          <w:t>пунктом 17</w:t>
        </w:r>
      </w:hyperlink>
      <w:r>
        <w:rPr>
          <w:szCs w:val="28"/>
        </w:rPr>
        <w:t xml:space="preserve"> настоящего Порядка.</w:t>
      </w:r>
    </w:p>
    <w:p w:rsidR="00851F68" w:rsidRDefault="00851F68" w:rsidP="00851F68">
      <w:pPr>
        <w:ind w:firstLine="708"/>
        <w:rPr>
          <w:szCs w:val="28"/>
        </w:rPr>
      </w:pPr>
      <w:r>
        <w:rPr>
          <w:szCs w:val="28"/>
        </w:rPr>
        <w:t xml:space="preserve"> Показатель оценки совокупного бюджетного эффекта (самоокупаемости) является одним из критериев для определения результативности налоговых расходов сельского поселения «Угданское».</w:t>
      </w:r>
    </w:p>
    <w:bookmarkEnd w:id="30"/>
    <w:p w:rsidR="00851F68" w:rsidRDefault="00851F68" w:rsidP="00851F68">
      <w:pPr>
        <w:ind w:firstLine="708"/>
        <w:rPr>
          <w:szCs w:val="28"/>
        </w:rPr>
      </w:pPr>
      <w:r>
        <w:rPr>
          <w:szCs w:val="28"/>
        </w:rPr>
        <w:t>Оценка совокупного бюджетного эффекта (самоокупаемости) стимулирующих налоговых расходов сельского поселения «Угданское» определяется отдельно по каждому налоговому расходу сельского поселения «Угданское».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Забайкальского края определяется в целом по указанной категории плательщиков.</w:t>
      </w:r>
    </w:p>
    <w:p w:rsidR="00851F68" w:rsidRDefault="00851F68" w:rsidP="00851F68">
      <w:pPr>
        <w:ind w:firstLine="708"/>
        <w:rPr>
          <w:szCs w:val="28"/>
        </w:rPr>
      </w:pPr>
      <w:bookmarkStart w:id="31" w:name="sub_81"/>
      <w:proofErr w:type="gramStart"/>
      <w:r>
        <w:rPr>
          <w:szCs w:val="28"/>
        </w:rPr>
        <w:lastRenderedPageBreak/>
        <w:t>Оценка эффективности предоставляемых налоговых льгот, установленных для субъектов инвестиционной деятельности, реализующих инвестиционные проекты муниципального значения и приоритетные инвестиционные проекты сельского поселения «Угданское», проводится администрацией при осуществлении проверок надлежащего исполнения инвестиционных договоров о реализации инвестиционных проектов муниципального значения и инвестиционных договоров о реализации приоритетных инвестиционных проектов, проводимых в соответствии с порядками заключения и исполнения инвестиционного договора о реализации инвестиционного проекта муниципального</w:t>
      </w:r>
      <w:proofErr w:type="gramEnd"/>
      <w:r>
        <w:rPr>
          <w:szCs w:val="28"/>
        </w:rPr>
        <w:t xml:space="preserve"> значения и заключения и исполнения инвестиционного договора о реализации приоритетного инвестиционного проекта, установленными администрацией сельского поселения «Угданское».</w:t>
      </w:r>
    </w:p>
    <w:p w:rsidR="00851F68" w:rsidRDefault="00851F68" w:rsidP="00851F68">
      <w:pPr>
        <w:rPr>
          <w:szCs w:val="28"/>
        </w:rPr>
      </w:pPr>
      <w:bookmarkStart w:id="32" w:name="sub_59"/>
      <w:bookmarkEnd w:id="31"/>
      <w:r>
        <w:rPr>
          <w:szCs w:val="28"/>
        </w:rPr>
        <w:t>13. Оценка совокупного бюджетного эффекта (самоокупаемости) стимулирующих налоговых расходов сельского поселения «Угданское» определяется за период с начала действия для плательщиков соответствующих льгот или за пять отчетных лет, а в случае, если указанные льготы действует более шести лет, - на день проведения оценки эффективности налогового расхода</w:t>
      </w:r>
      <w:proofErr w:type="gramStart"/>
      <w:r>
        <w:rPr>
          <w:szCs w:val="28"/>
        </w:rPr>
        <w:t xml:space="preserve"> (</w:t>
      </w:r>
      <w:r>
        <w:rPr>
          <w:noProof/>
          <w:szCs w:val="28"/>
          <w:lang w:eastAsia="ru-RU"/>
        </w:rPr>
        <w:drawing>
          <wp:inline distT="0" distB="0" distL="0" distR="0">
            <wp:extent cx="152400" cy="238125"/>
            <wp:effectExtent l="19050" t="0" r="0" b="0"/>
            <wp:docPr id="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по следующей формуле:</w:t>
      </w:r>
      <w:bookmarkEnd w:id="32"/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943225" cy="1143000"/>
            <wp:effectExtent l="0" t="0" r="0" b="0"/>
            <wp:docPr id="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где: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04775" cy="238125"/>
            <wp:effectExtent l="19050" t="0" r="0" b="0"/>
            <wp:docPr id="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порядковый номер года, имеющий значение от 1 до 5;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00025" cy="266700"/>
            <wp:effectExtent l="19050" t="0" r="0" b="0"/>
            <wp:docPr id="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плательщиков, воспользовавшихся льготой в i-м году;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42875" cy="238125"/>
            <wp:effectExtent l="19050" t="0" r="0" b="0"/>
            <wp:docPr id="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порядковый номер плательщика, имеющий значение от 1 до m;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47650" cy="266700"/>
            <wp:effectExtent l="19050" t="0" r="0" b="0"/>
            <wp:docPr id="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налогов, задекларированных для уплаты в бюджет сельского поселения «Угданское» j-м плательщиком в i-м году.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 xml:space="preserve">При определении объема налогов, задекларированных для уплаты в  бюджет сельского поселения «Угданское» плательщиками, учитываются начисления по налогу на доходы физических лиц,  налогам, подлежащим уплате в связи с применением специальных налоговых режимов (за исключением системы </w:t>
      </w:r>
      <w:r>
        <w:rPr>
          <w:szCs w:val="28"/>
        </w:rPr>
        <w:lastRenderedPageBreak/>
        <w:t>налогообложения при выполнении соглашений о разделе продукции), и земельному налогу.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сельского поселения «Угданское» для плательщиков, имеющих право на льготы, льготы действуют менее 6 лет, объемы налогов, подлежащих уплате в  бюджет сельского поселения «Угданское», оцениваются (прогнозируются) по имеющейся информации;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57175" cy="295275"/>
            <wp:effectExtent l="0" t="0" r="0" b="0"/>
            <wp:docPr id="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базовый объем налогов, задекларированных для уплаты в  бюджет сельского поселения «Угданское» j-м плательщиком в базовом году;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52400" cy="266700"/>
            <wp:effectExtent l="19050" t="0" r="0" b="0"/>
            <wp:docPr id="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номинальный темп прироста налоговых доходов консолидированного бюджета сельского поселения «Угданское» в i-м году по отношению к показателям базового года (определяется Министерством финансов Забайкальского края, доводится до Комитета по финансам не позднее 1 мая текущего финансового года и размещается на официальном сайте администрации сельского поселения «Угданское» в информационно-телекоммуникационной сети "Интернет");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3825" cy="238125"/>
            <wp:effectExtent l="19050" t="0" r="0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стоимость среднесрочных рыночных заимствований сельского поселения «Угданское», рассчитываемая по формуле:</w:t>
      </w:r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90600" cy="266700"/>
            <wp:effectExtent l="0" t="0" r="0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где: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1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целевой уровень инфляции (4%);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61925" cy="238125"/>
            <wp:effectExtent l="19050" t="0" r="0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реальная процентная ставка, определяемая на уровне 2,5%;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33350" cy="238125"/>
            <wp:effectExtent l="19050" t="0" r="0" b="0"/>
            <wp:docPr id="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кредитная премия за риск, рассчитываемая для целей настоящего Порядка в зависимости от отношения муниципального долга сельского поселения «Угданское» по состоянию на 1 января текущего финансового года к доходам (без учета безвозмездных поступлений) за отчетный период:</w:t>
      </w:r>
    </w:p>
    <w:p w:rsidR="00851F68" w:rsidRDefault="00851F68" w:rsidP="00851F68">
      <w:pPr>
        <w:rPr>
          <w:szCs w:val="28"/>
        </w:rPr>
      </w:pPr>
      <w:bookmarkStart w:id="33" w:name="sub_56"/>
      <w:r>
        <w:rPr>
          <w:szCs w:val="28"/>
        </w:rPr>
        <w:t xml:space="preserve">1) если указанное отношение составляет менее 50%, кредитная премия за риск принимается </w:t>
      </w:r>
      <w:proofErr w:type="gramStart"/>
      <w:r>
        <w:rPr>
          <w:szCs w:val="28"/>
        </w:rPr>
        <w:t>равной</w:t>
      </w:r>
      <w:proofErr w:type="gramEnd"/>
      <w:r>
        <w:rPr>
          <w:szCs w:val="28"/>
        </w:rPr>
        <w:t xml:space="preserve"> 1%;</w:t>
      </w:r>
    </w:p>
    <w:p w:rsidR="00851F68" w:rsidRDefault="00851F68" w:rsidP="00851F68">
      <w:pPr>
        <w:rPr>
          <w:szCs w:val="28"/>
        </w:rPr>
      </w:pPr>
      <w:bookmarkStart w:id="34" w:name="sub_57"/>
      <w:bookmarkEnd w:id="33"/>
      <w:r>
        <w:rPr>
          <w:szCs w:val="28"/>
        </w:rPr>
        <w:t xml:space="preserve">2) если указанное отношение составляет от 50 до 100%, кредитная премия за риск принимается </w:t>
      </w:r>
      <w:proofErr w:type="gramStart"/>
      <w:r>
        <w:rPr>
          <w:szCs w:val="28"/>
        </w:rPr>
        <w:t>равной</w:t>
      </w:r>
      <w:proofErr w:type="gramEnd"/>
      <w:r>
        <w:rPr>
          <w:szCs w:val="28"/>
        </w:rPr>
        <w:t xml:space="preserve"> 2%;</w:t>
      </w:r>
    </w:p>
    <w:p w:rsidR="00851F68" w:rsidRDefault="00851F68" w:rsidP="00851F68">
      <w:pPr>
        <w:rPr>
          <w:szCs w:val="28"/>
        </w:rPr>
      </w:pPr>
      <w:bookmarkStart w:id="35" w:name="sub_58"/>
      <w:bookmarkEnd w:id="34"/>
      <w:r>
        <w:rPr>
          <w:szCs w:val="28"/>
        </w:rPr>
        <w:lastRenderedPageBreak/>
        <w:t xml:space="preserve">3) если указанное отношение составляет более 100%, кредитная премия за риск принимается </w:t>
      </w:r>
      <w:proofErr w:type="gramStart"/>
      <w:r>
        <w:rPr>
          <w:szCs w:val="28"/>
        </w:rPr>
        <w:t>равной</w:t>
      </w:r>
      <w:proofErr w:type="gramEnd"/>
      <w:r>
        <w:rPr>
          <w:szCs w:val="28"/>
        </w:rPr>
        <w:t xml:space="preserve"> 3%.</w:t>
      </w:r>
    </w:p>
    <w:p w:rsidR="00851F68" w:rsidRDefault="00851F68" w:rsidP="00851F68">
      <w:pPr>
        <w:rPr>
          <w:szCs w:val="28"/>
        </w:rPr>
      </w:pPr>
      <w:bookmarkStart w:id="36" w:name="sub_60"/>
      <w:bookmarkEnd w:id="35"/>
      <w:r>
        <w:rPr>
          <w:szCs w:val="28"/>
        </w:rPr>
        <w:t>14. Базовый объем налогов, задекларированных для уплаты в  бюджет сельского поселения «Угданское» j-м плательщиком в базовом году</w:t>
      </w:r>
      <w:proofErr w:type="gramStart"/>
      <w:r>
        <w:rPr>
          <w:szCs w:val="28"/>
        </w:rPr>
        <w:t xml:space="preserve"> (</w:t>
      </w:r>
      <w:r>
        <w:rPr>
          <w:noProof/>
          <w:szCs w:val="28"/>
          <w:lang w:eastAsia="ru-RU"/>
        </w:rPr>
        <w:drawing>
          <wp:inline distT="0" distB="0" distL="0" distR="0">
            <wp:extent cx="257175" cy="295275"/>
            <wp:effectExtent l="0" t="0" r="0" b="0"/>
            <wp:docPr id="1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рассчитывается по формуле:</w:t>
      </w:r>
      <w:bookmarkEnd w:id="36"/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000125" cy="295275"/>
            <wp:effectExtent l="0" t="0" r="0" b="0"/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, где: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04800" cy="295275"/>
            <wp:effectExtent l="19050" t="0" r="0" b="0"/>
            <wp:docPr id="1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налогов, задекларированных для уплаты в  бюджет сельского поселения «Угданское» j-м плательщиком в базовом году;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57175" cy="2952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льгот, предоставленных j-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 плательщику в базовом году.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шести лет.</w:t>
      </w:r>
    </w:p>
    <w:p w:rsidR="00851F68" w:rsidRDefault="00851F68" w:rsidP="00851F68">
      <w:pPr>
        <w:rPr>
          <w:szCs w:val="28"/>
        </w:rPr>
      </w:pPr>
      <w:bookmarkStart w:id="37" w:name="sub_61"/>
      <w:r>
        <w:rPr>
          <w:szCs w:val="28"/>
        </w:rPr>
        <w:t xml:space="preserve">15. </w:t>
      </w:r>
      <w:proofErr w:type="gramStart"/>
      <w:r>
        <w:rPr>
          <w:szCs w:val="28"/>
        </w:rPr>
        <w:t>По итогам оценки эффективности налогового расхода сельского поселения «Угданское» куратор налогового расхода формулирует выводы о достижении целевых характеристик налогового расхода сельского поселения «Угданское», вкладе налогового расхода сельского поселения «Угданское» в достижение целей муниципальной программы сельского поселения «Угданское» и (или) целей социально-экономического развития сельского поселения «Угданское», не относящихся к муниципальным программам сельского поселения «Угданское», а также о наличии или об отсутствии</w:t>
      </w:r>
      <w:proofErr w:type="gramEnd"/>
      <w:r>
        <w:rPr>
          <w:szCs w:val="28"/>
        </w:rPr>
        <w:t xml:space="preserve"> более результативных (менее затратных) для бюджета сельского поселения «Угданское» альтернативных механизмов достижения целей муниципальной программы сельского поселения «Угданское» и (или) целей социально-экономического развития сельского поселения «Угданское», не относящихся к муниципальным программам сельского поселения «Угданское».</w:t>
      </w:r>
    </w:p>
    <w:p w:rsidR="00851F68" w:rsidRDefault="00851F68" w:rsidP="00851F68">
      <w:pPr>
        <w:rPr>
          <w:szCs w:val="28"/>
        </w:rPr>
      </w:pPr>
      <w:bookmarkStart w:id="38" w:name="sub_65"/>
      <w:bookmarkEnd w:id="37"/>
      <w:r>
        <w:rPr>
          <w:szCs w:val="28"/>
        </w:rPr>
        <w:t>16. Оценка бюджетной, социально-экономической эффективности налоговых расходов разрабатывается и утверждается куратором налоговых расходов в соответствии с положениями настоящего пункта.</w:t>
      </w:r>
    </w:p>
    <w:bookmarkEnd w:id="38"/>
    <w:p w:rsidR="00851F68" w:rsidRDefault="00851F68" w:rsidP="00851F68">
      <w:pPr>
        <w:ind w:firstLine="708"/>
        <w:rPr>
          <w:szCs w:val="28"/>
        </w:rPr>
      </w:pPr>
      <w:r>
        <w:rPr>
          <w:szCs w:val="28"/>
        </w:rPr>
        <w:t xml:space="preserve">В целях проведения оценки эффективности налоговых расходов сельского поселения «Угданское» по каждому плательщику администрация направляет запросы в адрес плательщиков о представлении в срок до 1 мая в </w:t>
      </w:r>
      <w:r>
        <w:rPr>
          <w:szCs w:val="28"/>
        </w:rPr>
        <w:lastRenderedPageBreak/>
        <w:t xml:space="preserve">администрацию сведений по форме согласно </w:t>
      </w:r>
      <w:hyperlink r:id="rId31" w:anchor="sub_74" w:history="1">
        <w:r>
          <w:rPr>
            <w:rStyle w:val="a7"/>
            <w:szCs w:val="28"/>
          </w:rPr>
          <w:t>приложениям № 1</w:t>
        </w:r>
      </w:hyperlink>
      <w:r>
        <w:rPr>
          <w:szCs w:val="28"/>
        </w:rPr>
        <w:t xml:space="preserve">, </w:t>
      </w:r>
      <w:hyperlink r:id="rId32" w:anchor="sub_75" w:history="1">
        <w:r>
          <w:rPr>
            <w:rStyle w:val="a7"/>
            <w:szCs w:val="28"/>
          </w:rPr>
          <w:t>2</w:t>
        </w:r>
      </w:hyperlink>
      <w:r>
        <w:rPr>
          <w:szCs w:val="28"/>
        </w:rPr>
        <w:t xml:space="preserve"> к настоящему Порядку, которые после получения направляет кураторам налоговых расходов сельского поселения «Угданское».</w:t>
      </w:r>
    </w:p>
    <w:p w:rsidR="00851F68" w:rsidRDefault="00851F68" w:rsidP="00851F68">
      <w:pPr>
        <w:ind w:firstLine="708"/>
        <w:rPr>
          <w:szCs w:val="28"/>
        </w:rPr>
      </w:pPr>
      <w:r>
        <w:rPr>
          <w:szCs w:val="28"/>
        </w:rPr>
        <w:t>Кураторы налоговых расходов сельского поселения «Угданское»</w:t>
      </w:r>
      <w:r>
        <w:rPr>
          <w:color w:val="FF0000"/>
          <w:szCs w:val="28"/>
        </w:rPr>
        <w:t xml:space="preserve"> </w:t>
      </w:r>
      <w:r>
        <w:rPr>
          <w:szCs w:val="28"/>
        </w:rPr>
        <w:t>рассчитывают коэффициенты бюджетной, социально-экономической эффективности налоговых расходов, сводный коэффициент эффективности налоговых расходов по каждому плательщику:</w:t>
      </w:r>
    </w:p>
    <w:p w:rsidR="00851F68" w:rsidRDefault="00851F68" w:rsidP="00851F68">
      <w:pPr>
        <w:rPr>
          <w:szCs w:val="28"/>
        </w:rPr>
      </w:pPr>
      <w:bookmarkStart w:id="39" w:name="sub_62"/>
      <w:r>
        <w:rPr>
          <w:szCs w:val="28"/>
        </w:rPr>
        <w:t>1) коэффициент бюджетной эффективности налоговых расходов</w:t>
      </w:r>
      <w:proofErr w:type="gramStart"/>
      <w:r>
        <w:rPr>
          <w:szCs w:val="28"/>
        </w:rPr>
        <w:t xml:space="preserve"> (</w:t>
      </w:r>
      <w:r>
        <w:rPr>
          <w:noProof/>
          <w:szCs w:val="28"/>
          <w:lang w:eastAsia="ru-RU"/>
        </w:rPr>
        <w:drawing>
          <wp:inline distT="0" distB="0" distL="0" distR="0">
            <wp:extent cx="400050" cy="238125"/>
            <wp:effectExtent l="1905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рассчитывается по формуле:</w:t>
      </w:r>
      <w:bookmarkEnd w:id="39"/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095375" cy="238125"/>
            <wp:effectExtent l="19050" t="0" r="0" b="0"/>
            <wp:docPr id="1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где: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прироста налоговых поступлений в бюджет сельского поселения «Угданское» за отчетный период;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сумма выпадающих доходов бюджета сельского поселения «Угданское», обусловленных предоставлением налоговых льгот.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Если в результате расчета получено соотношение меньше 1, бюджетная эффективность налогового расхода имеет низкое (недостаточное) значение. Если соотношение больше или равно 1, бюджетная эффективность налогового расхода имеет высокое (достаточное) значение.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Объем прироста налоговых поступлений в бюджет сельского поселения «Угданское» за отчетный период рассчитывается по формуле:</w:t>
      </w:r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85875" cy="238125"/>
            <wp:effectExtent l="19050" t="0" r="0" b="0"/>
            <wp:docPr id="2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где: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90525" cy="2381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налогов, уплаченных в бюджет сельского поселения «Угданское» в отчетном году;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00050" cy="238125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налогов, уплаченных в бюджет сельского поселения «Угданское» за год, предшествующий отчетному.</w:t>
      </w:r>
    </w:p>
    <w:p w:rsidR="00851F68" w:rsidRDefault="00851F68" w:rsidP="00851F68">
      <w:pPr>
        <w:ind w:firstLine="708"/>
        <w:rPr>
          <w:szCs w:val="28"/>
        </w:rPr>
      </w:pPr>
      <w:r>
        <w:rPr>
          <w:szCs w:val="28"/>
        </w:rPr>
        <w:t>При этом по плательщикам, которым налоговые льготы предоставлены в отчетном году, из суммы уплаченных налогов в бюджет сельского поселения «Угданское» исключается сумма фактически уплаченного налога, по которому предоставлена налоговая льгота.</w:t>
      </w:r>
    </w:p>
    <w:p w:rsidR="00851F68" w:rsidRDefault="00851F68" w:rsidP="00851F68">
      <w:pPr>
        <w:ind w:firstLine="698"/>
        <w:rPr>
          <w:szCs w:val="28"/>
        </w:rPr>
      </w:pPr>
      <w:r>
        <w:rPr>
          <w:szCs w:val="28"/>
        </w:rPr>
        <w:lastRenderedPageBreak/>
        <w:t>Сумма выпадающих доходов бюджета сельского поселения «Угданское»</w:t>
      </w:r>
      <w:r>
        <w:rPr>
          <w:color w:val="FF0000"/>
          <w:szCs w:val="28"/>
        </w:rPr>
        <w:t xml:space="preserve"> </w:t>
      </w:r>
      <w:r>
        <w:rPr>
          <w:szCs w:val="28"/>
        </w:rPr>
        <w:t>рассчитывается по формуле:</w:t>
      </w:r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419350" cy="257175"/>
            <wp:effectExtent l="19050" t="0" r="0" b="0"/>
            <wp:docPr id="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где: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налоговая база в условиях действующего законодательства (до предоставления льготы);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90525" cy="238125"/>
            <wp:effectExtent l="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налоговая ставка в условиях действующего законодательства (до предоставления льготы);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налоговая база в условиях льготного порядка уплаты налога;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90525" cy="238125"/>
            <wp:effectExtent l="0" t="0" r="0" b="0"/>
            <wp:docPr id="2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налоговая ставка в условиях льготного порядка уплаты налога;</w:t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52400" cy="238125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расходы бюджета сельского поселения «Угданское», которые необходимо будет произвести в случае отсутствия (отмены) налогового расхода (показатель используется для плательщиков, полностью или частично финансируемых из бюджета сельского поселения «Угданское»);</w:t>
      </w:r>
    </w:p>
    <w:p w:rsidR="00851F68" w:rsidRDefault="00851F68" w:rsidP="00851F68">
      <w:pPr>
        <w:rPr>
          <w:szCs w:val="28"/>
        </w:rPr>
      </w:pPr>
      <w:bookmarkStart w:id="40" w:name="sub_63"/>
      <w:r>
        <w:rPr>
          <w:szCs w:val="28"/>
        </w:rPr>
        <w:t>2) коэффициент социально-экономической эффективности налоговых расходов</w:t>
      </w:r>
      <w:proofErr w:type="gramStart"/>
      <w:r>
        <w:rPr>
          <w:szCs w:val="28"/>
        </w:rPr>
        <w:t xml:space="preserve"> (</w:t>
      </w:r>
      <w:r>
        <w:rPr>
          <w:noProof/>
          <w:szCs w:val="28"/>
          <w:lang w:eastAsia="ru-RU"/>
        </w:rPr>
        <w:drawing>
          <wp:inline distT="0" distB="0" distL="0" distR="0">
            <wp:extent cx="552450" cy="238125"/>
            <wp:effectExtent l="19050" t="0" r="0" b="0"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рассчитывается как отношение количества показателей финансово-экономической деятельности плательщика, по которым произошел рост по сравнению с годом, предшествующим оцениваемому, или сохранен уровень финансового года, предшествующего оцениваемому финансовому году (</w:t>
      </w:r>
      <w:r>
        <w:rPr>
          <w:noProof/>
          <w:szCs w:val="28"/>
          <w:lang w:eastAsia="ru-RU"/>
        </w:rPr>
        <w:drawing>
          <wp:inline distT="0" distB="0" distL="0" distR="0">
            <wp:extent cx="542925" cy="238125"/>
            <wp:effectExtent l="0" t="0" r="0" b="0"/>
            <wp:docPr id="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), к количеству указанных показателей, по которым произошло снижение (</w:t>
      </w:r>
      <w:r>
        <w:rPr>
          <w:noProof/>
          <w:szCs w:val="28"/>
          <w:lang w:eastAsia="ru-RU"/>
        </w:rPr>
        <w:drawing>
          <wp:inline distT="0" distB="0" distL="0" distR="0">
            <wp:extent cx="523875" cy="238125"/>
            <wp:effectExtent l="0" t="0" r="0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):</w:t>
      </w:r>
      <w:bookmarkEnd w:id="40"/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743075" cy="238125"/>
            <wp:effectExtent l="19050" t="0" r="0" b="0"/>
            <wp:docPr id="3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.</w:t>
      </w:r>
    </w:p>
    <w:p w:rsidR="00851F68" w:rsidRDefault="00851F68" w:rsidP="00851F68">
      <w:pPr>
        <w:ind w:firstLine="698"/>
        <w:rPr>
          <w:szCs w:val="28"/>
        </w:rPr>
      </w:pPr>
      <w:r>
        <w:rPr>
          <w:szCs w:val="28"/>
        </w:rPr>
        <w:t xml:space="preserve">При отсутствии показателей, по которым произошло снижение, значение </w:t>
      </w:r>
      <w:r>
        <w:rPr>
          <w:noProof/>
          <w:szCs w:val="28"/>
          <w:lang w:eastAsia="ru-RU"/>
        </w:rPr>
        <w:drawing>
          <wp:inline distT="0" distB="0" distL="0" distR="0">
            <wp:extent cx="552450" cy="238125"/>
            <wp:effectExtent l="19050" t="0" r="0" b="0"/>
            <wp:docPr id="3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принимается равным 5.</w:t>
      </w:r>
    </w:p>
    <w:p w:rsidR="00851F68" w:rsidRDefault="00851F68" w:rsidP="00851F68">
      <w:pPr>
        <w:ind w:firstLine="698"/>
        <w:rPr>
          <w:szCs w:val="28"/>
        </w:rPr>
      </w:pPr>
      <w:r>
        <w:rPr>
          <w:szCs w:val="28"/>
        </w:rPr>
        <w:t xml:space="preserve">При </w:t>
      </w:r>
      <w:r>
        <w:rPr>
          <w:noProof/>
          <w:szCs w:val="28"/>
          <w:lang w:eastAsia="ru-RU"/>
        </w:rPr>
        <w:drawing>
          <wp:inline distT="0" distB="0" distL="0" distR="0">
            <wp:extent cx="552450" cy="238125"/>
            <wp:effectExtent l="19050" t="0" r="0" b="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больше или </w:t>
      </w:r>
      <w:proofErr w:type="gramStart"/>
      <w:r>
        <w:rPr>
          <w:szCs w:val="28"/>
        </w:rPr>
        <w:t>равном</w:t>
      </w:r>
      <w:proofErr w:type="gramEnd"/>
      <w:r>
        <w:rPr>
          <w:szCs w:val="28"/>
        </w:rPr>
        <w:t xml:space="preserve"> 1 налоговые расходы имеют положительную социально-экономическую эффективность.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552450" cy="238125"/>
            <wp:effectExtent l="19050" t="0" r="0" b="0"/>
            <wp:docPr id="3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меньше 1 налоговые расходы имеют отрицательную социально-экономическую эффективность.</w:t>
      </w:r>
    </w:p>
    <w:p w:rsidR="00851F68" w:rsidRDefault="00851F68" w:rsidP="00851F68">
      <w:pPr>
        <w:ind w:firstLine="698"/>
        <w:rPr>
          <w:szCs w:val="28"/>
        </w:rPr>
      </w:pPr>
      <w:r>
        <w:rPr>
          <w:szCs w:val="28"/>
        </w:rPr>
        <w:t xml:space="preserve">Под социально-экономической эффективностью понимается положительное влияние предоставленных налоговых расходов на </w:t>
      </w:r>
      <w:r>
        <w:rPr>
          <w:szCs w:val="28"/>
        </w:rPr>
        <w:lastRenderedPageBreak/>
        <w:t>хозяйственную деятельность плательщиков, привлечение инвестиций, расширение экономического потенциала сельского поселения «Угданское», создание благоприятных условий развития социальной инфраструктуры и бизнеса, формирование благоприятных условий жизнедеятельности.</w:t>
      </w:r>
    </w:p>
    <w:p w:rsidR="00851F68" w:rsidRDefault="00851F68" w:rsidP="00851F68">
      <w:pPr>
        <w:ind w:firstLine="698"/>
        <w:rPr>
          <w:szCs w:val="28"/>
        </w:rPr>
      </w:pPr>
      <w:r>
        <w:rPr>
          <w:szCs w:val="28"/>
        </w:rPr>
        <w:t xml:space="preserve">Для расчета </w:t>
      </w:r>
      <w:r>
        <w:rPr>
          <w:noProof/>
          <w:szCs w:val="28"/>
          <w:lang w:eastAsia="ru-RU"/>
        </w:rPr>
        <w:drawing>
          <wp:inline distT="0" distB="0" distL="0" distR="0">
            <wp:extent cx="552450" cy="238125"/>
            <wp:effectExtent l="19050" t="0" r="0" b="0"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используются следующие показатели финансово-хозяйственной деятельности плательщика: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а) среднесписочная численность работников;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б) среднесписочная численность работающих инвалидов, пенсионеров (не менее 2% от общей численности работников организации);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 xml:space="preserve">в) </w:t>
      </w:r>
      <w:hyperlink r:id="rId54" w:history="1">
        <w:r>
          <w:rPr>
            <w:rStyle w:val="a7"/>
            <w:szCs w:val="28"/>
          </w:rPr>
          <w:t>среднемесячная заработная плата</w:t>
        </w:r>
      </w:hyperlink>
      <w:r>
        <w:rPr>
          <w:szCs w:val="28"/>
        </w:rPr>
        <w:t>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г) затраты на улучшение условий и охраны труда;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д) затраты на повышение квалификации работников;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е) затраты на медицинское обслуживание работников;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ж) выручка от реализации товаров, выполненных работ, оказанных услуг (без учета налога на добавленную стоимость, акцизов и аналогичных обязательных платежей);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з) прибыль (убыток) до налогообложения;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и) среднегодовая стоимость основных фондов (активов);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к) сумма капитальных вложений (инвестиций в основной капитал);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л) иные показатели;</w:t>
      </w:r>
    </w:p>
    <w:p w:rsidR="00851F68" w:rsidRDefault="00851F68" w:rsidP="00851F68">
      <w:pPr>
        <w:rPr>
          <w:szCs w:val="28"/>
        </w:rPr>
      </w:pPr>
      <w:bookmarkStart w:id="41" w:name="sub_64"/>
      <w:r>
        <w:rPr>
          <w:szCs w:val="28"/>
        </w:rPr>
        <w:t>3) сводная эффективность налоговых расходов</w:t>
      </w:r>
      <w:proofErr w:type="gramStart"/>
      <w:r>
        <w:rPr>
          <w:szCs w:val="28"/>
        </w:rPr>
        <w:t xml:space="preserve"> (</w:t>
      </w:r>
      <w:r>
        <w:rPr>
          <w:noProof/>
          <w:szCs w:val="28"/>
          <w:lang w:eastAsia="ru-RU"/>
        </w:rPr>
        <w:drawing>
          <wp:inline distT="0" distB="0" distL="0" distR="0">
            <wp:extent cx="542925" cy="266700"/>
            <wp:effectExtent l="19050" t="0" r="0" b="0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рассчитывается по формуле:</w:t>
      </w:r>
      <w:bookmarkEnd w:id="41"/>
    </w:p>
    <w:p w:rsidR="00851F68" w:rsidRDefault="00851F68" w:rsidP="00851F68">
      <w:pPr>
        <w:ind w:firstLine="698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676400" cy="266700"/>
            <wp:effectExtent l="19050" t="0" r="0" b="0"/>
            <wp:docPr id="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F68" w:rsidRDefault="00851F68" w:rsidP="00851F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2925" cy="266700"/>
            <wp:effectExtent l="19050" t="0" r="0" b="0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признается достаточной при значении </w:t>
      </w:r>
      <w:r>
        <w:rPr>
          <w:noProof/>
          <w:szCs w:val="28"/>
          <w:lang w:eastAsia="ru-RU"/>
        </w:rPr>
        <w:drawing>
          <wp:inline distT="0" distB="0" distL="0" distR="0">
            <wp:extent cx="542925" cy="266700"/>
            <wp:effectExtent l="19050" t="0" r="0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больше или равном 2.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t>Налоговые расходы считаются эффективными в случае, если два из двух критериев оценки имеют положительную эффективность, неэффективными - в случае, если в течение 5 лет подряд пользователем налогового расхода являлся один налогоплательщик или налоговый расход не был востребован.</w:t>
      </w:r>
    </w:p>
    <w:p w:rsidR="00851F68" w:rsidRDefault="00851F68" w:rsidP="00851F68">
      <w:pPr>
        <w:rPr>
          <w:szCs w:val="28"/>
        </w:rPr>
      </w:pPr>
      <w:r>
        <w:rPr>
          <w:szCs w:val="28"/>
        </w:rPr>
        <w:lastRenderedPageBreak/>
        <w:t xml:space="preserve">Положения настоящего пункта не распространяются на обстоятельства, указанные в </w:t>
      </w:r>
      <w:hyperlink r:id="rId59" w:anchor="sub_81" w:history="1">
        <w:r>
          <w:rPr>
            <w:rStyle w:val="a7"/>
            <w:szCs w:val="28"/>
          </w:rPr>
          <w:t>абзаце третьем пункта 16</w:t>
        </w:r>
      </w:hyperlink>
      <w:r>
        <w:rPr>
          <w:szCs w:val="28"/>
        </w:rPr>
        <w:t xml:space="preserve"> настоящего Порядка.</w:t>
      </w:r>
    </w:p>
    <w:p w:rsidR="00851F68" w:rsidRDefault="00851F68" w:rsidP="00851F6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73"/>
      <w:r>
        <w:rPr>
          <w:rFonts w:ascii="Times New Roman" w:hAnsi="Times New Roman" w:cs="Times New Roman"/>
          <w:sz w:val="28"/>
          <w:szCs w:val="28"/>
        </w:rPr>
        <w:t xml:space="preserve">5. Результаты оценки налоговых расходов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«Угданское»</w:t>
      </w:r>
      <w:bookmarkEnd w:id="42"/>
    </w:p>
    <w:p w:rsidR="00851F68" w:rsidRDefault="00851F68" w:rsidP="00851F68">
      <w:pPr>
        <w:rPr>
          <w:szCs w:val="28"/>
        </w:rPr>
      </w:pPr>
      <w:bookmarkStart w:id="43" w:name="sub_67"/>
      <w:r>
        <w:rPr>
          <w:szCs w:val="28"/>
        </w:rPr>
        <w:t>17. По итогам оценки эффективности налоговых расходов куратор формулирует общий вывод о степени их эффективности и предложения по установлению, сохранению, корректировке или отмене налоговых льгот.</w:t>
      </w:r>
    </w:p>
    <w:p w:rsidR="00851F68" w:rsidRDefault="00851F68" w:rsidP="00851F68">
      <w:pPr>
        <w:rPr>
          <w:szCs w:val="28"/>
        </w:rPr>
      </w:pPr>
      <w:bookmarkStart w:id="44" w:name="sub_68"/>
      <w:bookmarkEnd w:id="43"/>
      <w:r>
        <w:rPr>
          <w:szCs w:val="28"/>
        </w:rPr>
        <w:t xml:space="preserve">18. </w:t>
      </w:r>
      <w:proofErr w:type="gramStart"/>
      <w:r>
        <w:rPr>
          <w:szCs w:val="28"/>
        </w:rPr>
        <w:t xml:space="preserve">Куратор налоговых расходов сельского поселения «Угданское» - до 1 июня представляют в Комитет по финансам результаты оценки эффективности налоговых расходов, отчет об оценке налоговых расходов в разрезе плательщиков по форме согласно </w:t>
      </w:r>
      <w:hyperlink r:id="rId60" w:anchor="sub_76" w:history="1">
        <w:r>
          <w:rPr>
            <w:rStyle w:val="a7"/>
            <w:szCs w:val="28"/>
          </w:rPr>
          <w:t>приложению № 3</w:t>
        </w:r>
      </w:hyperlink>
      <w:r>
        <w:rPr>
          <w:szCs w:val="28"/>
        </w:rPr>
        <w:t xml:space="preserve"> к настоящему Порядку, а также аналитическую записку о результатах оценки бюджетной, социально-экономической эффективности налоговых расходов, которая должна содержать выводы, предусмотренные </w:t>
      </w:r>
      <w:hyperlink r:id="rId61" w:anchor="sub_65" w:history="1">
        <w:r>
          <w:rPr>
            <w:rStyle w:val="a7"/>
            <w:szCs w:val="28"/>
          </w:rPr>
          <w:t>пунктами 20</w:t>
        </w:r>
      </w:hyperlink>
      <w:r>
        <w:rPr>
          <w:szCs w:val="28"/>
        </w:rPr>
        <w:t xml:space="preserve"> и </w:t>
      </w:r>
      <w:hyperlink r:id="rId62" w:anchor="sub_67" w:history="1">
        <w:r>
          <w:rPr>
            <w:rStyle w:val="a7"/>
            <w:szCs w:val="28"/>
          </w:rPr>
          <w:t>21</w:t>
        </w:r>
      </w:hyperlink>
      <w:r>
        <w:rPr>
          <w:szCs w:val="28"/>
        </w:rPr>
        <w:t xml:space="preserve"> настоящего Порядка.</w:t>
      </w:r>
      <w:proofErr w:type="gramEnd"/>
    </w:p>
    <w:p w:rsidR="00851F68" w:rsidRDefault="00851F68" w:rsidP="00851F68">
      <w:pPr>
        <w:rPr>
          <w:szCs w:val="28"/>
        </w:rPr>
      </w:pPr>
      <w:bookmarkStart w:id="45" w:name="sub_69"/>
      <w:bookmarkEnd w:id="44"/>
      <w:r>
        <w:rPr>
          <w:szCs w:val="28"/>
        </w:rPr>
        <w:t>19. Администрация на основе данных, представленных куратором налоговых расходов сельского поселения «Угданское», обобщает материалы, формирует сводную оценку эффективности налоговых расходов сельского поселения «Угданское», составляет сводную аналитическую записку о результатах оценки налоговых расходов сельского поселения «Угданское».</w:t>
      </w:r>
    </w:p>
    <w:p w:rsidR="00851F68" w:rsidRDefault="00851F68" w:rsidP="00851F68">
      <w:pPr>
        <w:rPr>
          <w:szCs w:val="28"/>
        </w:rPr>
      </w:pPr>
      <w:bookmarkStart w:id="46" w:name="sub_70"/>
      <w:bookmarkEnd w:id="45"/>
      <w:r>
        <w:rPr>
          <w:szCs w:val="28"/>
        </w:rPr>
        <w:t>20. Администрация до 20 августа текущего финансового года направляет сводную аналитическую записку о результатах оценки налоговых расходов сельского поселения «Угданское» главе сельского поселения и размещает ее на официальном сайте сельского поселения.</w:t>
      </w:r>
    </w:p>
    <w:p w:rsidR="00851F68" w:rsidRDefault="00851F68" w:rsidP="00851F68">
      <w:pPr>
        <w:rPr>
          <w:szCs w:val="28"/>
        </w:rPr>
      </w:pPr>
      <w:bookmarkStart w:id="47" w:name="sub_71"/>
      <w:bookmarkEnd w:id="46"/>
      <w:r>
        <w:rPr>
          <w:szCs w:val="28"/>
        </w:rPr>
        <w:t>21. В случае выявления по результатам проведенной оценки неэффективных налоговых льгот администрация совместно с куратором налоговых расходов осуществляет подготовку проекта постановления администрации сельского поселения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«Угданское», регламентирующего отмену неэффективных и невостребованных налоговых льгот, и представляет его главе сельского поселения.</w:t>
      </w:r>
    </w:p>
    <w:p w:rsidR="00851F68" w:rsidRDefault="00851F68" w:rsidP="00851F68">
      <w:pPr>
        <w:rPr>
          <w:szCs w:val="28"/>
        </w:rPr>
      </w:pPr>
      <w:bookmarkStart w:id="48" w:name="sub_72"/>
      <w:bookmarkEnd w:id="47"/>
      <w:r>
        <w:rPr>
          <w:szCs w:val="28"/>
        </w:rPr>
        <w:t>22. Результаты рассмотрения оценки налоговых расходов сельского поселения «Угданское» учитываются при формировании основных направлений бюджетной и налоговой политики сельского поселения «Угданское», а также при проведении оценки эффективности реализации муниципальных программ сельского поселения «Угданское».</w:t>
      </w:r>
      <w:bookmarkEnd w:id="48"/>
    </w:p>
    <w:p w:rsidR="00851F68" w:rsidRDefault="00851F68" w:rsidP="00851F68">
      <w:pPr>
        <w:spacing w:after="0"/>
        <w:jc w:val="left"/>
        <w:rPr>
          <w:szCs w:val="28"/>
        </w:rPr>
        <w:sectPr w:rsidR="00851F68">
          <w:pgSz w:w="11906" w:h="16838"/>
          <w:pgMar w:top="1134" w:right="850" w:bottom="1134" w:left="1701" w:header="709" w:footer="709" w:gutter="0"/>
          <w:cols w:space="720"/>
        </w:sectPr>
      </w:pPr>
    </w:p>
    <w:p w:rsidR="00851F68" w:rsidRDefault="00851F68" w:rsidP="00851F68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51F68" w:rsidRDefault="00851F68" w:rsidP="00851F68">
      <w:pPr>
        <w:tabs>
          <w:tab w:val="left" w:pos="7088"/>
        </w:tabs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ab/>
        <w:t>к Порядку оценки налоговых расходов</w:t>
      </w:r>
    </w:p>
    <w:p w:rsidR="00851F68" w:rsidRPr="00851F68" w:rsidRDefault="00851F68" w:rsidP="00851F68">
      <w:pPr>
        <w:pStyle w:val="a3"/>
        <w:jc w:val="right"/>
        <w:rPr>
          <w:rFonts w:ascii="Times New Roman" w:hAnsi="Times New Roman"/>
          <w:bCs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 сельского поселения  «Угданское»</w:t>
      </w:r>
    </w:p>
    <w:p w:rsidR="00851F68" w:rsidRDefault="00851F68" w:rsidP="00851F68">
      <w:pPr>
        <w:pStyle w:val="1"/>
        <w:rPr>
          <w:sz w:val="27"/>
          <w:szCs w:val="27"/>
        </w:rPr>
      </w:pPr>
      <w:r>
        <w:rPr>
          <w:sz w:val="27"/>
          <w:szCs w:val="27"/>
        </w:rPr>
        <w:t>Сведения________________________________________________</w:t>
      </w:r>
    </w:p>
    <w:p w:rsidR="00851F68" w:rsidRDefault="00851F68" w:rsidP="00851F68">
      <w:pPr>
        <w:pStyle w:val="1"/>
        <w:rPr>
          <w:b w:val="0"/>
        </w:rPr>
      </w:pPr>
      <w:r>
        <w:rPr>
          <w:b w:val="0"/>
        </w:rPr>
        <w:t xml:space="preserve"> (наименование плательщика)</w:t>
      </w:r>
    </w:p>
    <w:p w:rsidR="00851F68" w:rsidRDefault="00851F68" w:rsidP="00851F6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для оценки бюджетной и социально-экономической эффективности налоговых расходов сельского поселения «Угданское»</w:t>
      </w:r>
    </w:p>
    <w:p w:rsidR="00851F68" w:rsidRDefault="00851F68" w:rsidP="00851F6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за __________________________ год (годы)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890"/>
        <w:gridCol w:w="1779"/>
        <w:gridCol w:w="1644"/>
      </w:tblGrid>
      <w:tr w:rsidR="00851F68" w:rsidTr="00851F68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</w:t>
            </w:r>
          </w:p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за указанный период:</w:t>
            </w:r>
          </w:p>
        </w:tc>
      </w:tr>
      <w:tr w:rsidR="00851F68" w:rsidTr="0085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sz w:val="2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налогов, уплаченных в бюджет сельского поселения «Угданское», тыс. руб., в том числе: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налоги, подлежащие уплате в бюджет сельского поселения «Угданское»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налоговых льгот (по данным деклараций (расчетов) за соответствующий налоговый период), тыс. руб.,</w:t>
            </w:r>
          </w:p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видам налогов: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бюджетного финансирования,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Среднесписочная численность работающих инвалидов, пенсионеров (не менее 2% от общей численности работников организации), чел.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B909B2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hyperlink r:id="rId63" w:history="1">
              <w:r w:rsidR="00851F68">
                <w:rPr>
                  <w:rStyle w:val="a7"/>
                  <w:sz w:val="22"/>
                  <w:szCs w:val="22"/>
                  <w:lang w:eastAsia="en-US"/>
                </w:rPr>
                <w:t>Среднемесячная заработная плата</w:t>
              </w:r>
            </w:hyperlink>
            <w:r w:rsidR="00851F68">
              <w:rPr>
                <w:sz w:val="22"/>
                <w:szCs w:val="22"/>
                <w:lang w:eastAsia="en-US"/>
              </w:rPr>
              <w:t>, 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Затраты на улучшение условий и охраны труда,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Затраты на повышение квалификации работников,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Затраты на медицинское обслуживание работников,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Выручка от реализации товаров, выполненных работ, оказанных услуг (без учета налога на добавленную стоимость, акцизов и аналогичных обязательных платежей),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Прибыль (убыток) до налогообложения (по данным бухгалтерской отчетности),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Среднегодовая стоимость основных фондов (активов),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капитальных вложений (инвестиций в основной капитал),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недоимки по налогам в  бюджет сельского поселения «Угданское», тыс. руб.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1F68" w:rsidTr="00851F6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показатели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51F68" w:rsidRDefault="00851F68" w:rsidP="00851F68">
      <w:pPr>
        <w:pStyle w:val="a3"/>
        <w:rPr>
          <w:rStyle w:val="a6"/>
          <w:rFonts w:ascii="Times New Roman" w:hAnsi="Times New Roman"/>
          <w:b w:val="0"/>
          <w:bCs/>
          <w:color w:val="auto"/>
          <w:sz w:val="27"/>
          <w:szCs w:val="27"/>
        </w:rPr>
      </w:pPr>
      <w:bookmarkStart w:id="49" w:name="sub_75"/>
    </w:p>
    <w:p w:rsidR="00851F68" w:rsidRDefault="00851F68" w:rsidP="00851F68">
      <w:pPr>
        <w:pStyle w:val="a3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   Приложение № 2</w:t>
      </w:r>
    </w:p>
    <w:p w:rsidR="00851F68" w:rsidRDefault="00851F68" w:rsidP="00851F68">
      <w:pPr>
        <w:pStyle w:val="a3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к </w:t>
      </w:r>
      <w:hyperlink r:id="rId64" w:anchor="sub_77" w:history="1">
        <w:r>
          <w:rPr>
            <w:rStyle w:val="a7"/>
            <w:sz w:val="24"/>
            <w:szCs w:val="24"/>
          </w:rPr>
          <w:t>Порядку</w:t>
        </w:r>
      </w:hyperlink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оценки налоговых  расходов </w:t>
      </w:r>
    </w:p>
    <w:p w:rsidR="00851F68" w:rsidRDefault="00851F68" w:rsidP="00851F68">
      <w:pPr>
        <w:pStyle w:val="a3"/>
        <w:jc w:val="right"/>
        <w:rPr>
          <w:rStyle w:val="a6"/>
          <w:rFonts w:ascii="Times New Roman" w:hAnsi="Times New Roman"/>
          <w:bCs/>
          <w:sz w:val="24"/>
          <w:szCs w:val="24"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сельского поселения </w:t>
      </w:r>
      <w:r>
        <w:rPr>
          <w:rStyle w:val="a6"/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Угданское</w:t>
      </w:r>
      <w:r>
        <w:rPr>
          <w:rStyle w:val="a6"/>
          <w:rFonts w:ascii="Times New Roman" w:hAnsi="Times New Roman"/>
          <w:bCs/>
          <w:sz w:val="24"/>
          <w:szCs w:val="24"/>
        </w:rPr>
        <w:t>»</w:t>
      </w:r>
    </w:p>
    <w:p w:rsidR="00851F68" w:rsidRDefault="00851F68" w:rsidP="00851F68">
      <w:pPr>
        <w:jc w:val="right"/>
        <w:rPr>
          <w:rStyle w:val="a6"/>
          <w:rFonts w:ascii="Arial" w:hAnsi="Arial" w:cs="Arial"/>
          <w:bCs/>
          <w:sz w:val="27"/>
          <w:szCs w:val="27"/>
        </w:rPr>
      </w:pPr>
    </w:p>
    <w:bookmarkEnd w:id="49"/>
    <w:p w:rsidR="00851F68" w:rsidRDefault="00851F68" w:rsidP="00851F68">
      <w:pPr>
        <w:pStyle w:val="1"/>
      </w:pPr>
      <w:r>
        <w:rPr>
          <w:sz w:val="27"/>
          <w:szCs w:val="27"/>
        </w:rPr>
        <w:t>Информация____________________________________________</w:t>
      </w:r>
    </w:p>
    <w:p w:rsidR="00851F68" w:rsidRDefault="00851F68" w:rsidP="00851F68">
      <w:pPr>
        <w:pStyle w:val="1"/>
        <w:rPr>
          <w:b w:val="0"/>
        </w:rPr>
      </w:pPr>
      <w:r>
        <w:rPr>
          <w:b w:val="0"/>
        </w:rPr>
        <w:t xml:space="preserve"> (наименование плательщика)</w:t>
      </w:r>
    </w:p>
    <w:p w:rsidR="00851F68" w:rsidRDefault="00851F68" w:rsidP="00851F6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о суммах налоговых расходов </w:t>
      </w:r>
      <w:r>
        <w:rPr>
          <w:color w:val="auto"/>
          <w:sz w:val="27"/>
          <w:szCs w:val="27"/>
        </w:rPr>
        <w:t>сельского поселения «Угданское»</w:t>
      </w:r>
    </w:p>
    <w:p w:rsidR="00851F68" w:rsidRDefault="00851F68" w:rsidP="00851F68">
      <w:pPr>
        <w:pStyle w:val="1"/>
        <w:rPr>
          <w:sz w:val="27"/>
          <w:szCs w:val="27"/>
        </w:rPr>
      </w:pPr>
      <w:r>
        <w:rPr>
          <w:sz w:val="27"/>
          <w:szCs w:val="27"/>
        </w:rPr>
        <w:t>за __________________________ год (годы)</w:t>
      </w:r>
    </w:p>
    <w:p w:rsidR="00851F68" w:rsidRDefault="00851F68" w:rsidP="00851F68">
      <w:pPr>
        <w:rPr>
          <w:sz w:val="27"/>
          <w:szCs w:val="27"/>
        </w:rPr>
      </w:pPr>
    </w:p>
    <w:tbl>
      <w:tblPr>
        <w:tblW w:w="10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017"/>
        <w:gridCol w:w="1819"/>
        <w:gridCol w:w="1819"/>
      </w:tblGrid>
      <w:tr w:rsidR="00851F68" w:rsidTr="00851F6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N</w:t>
            </w:r>
          </w:p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Наименование показателя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Значение показателя за указанный период</w:t>
            </w:r>
          </w:p>
        </w:tc>
      </w:tr>
      <w:tr w:rsidR="00851F68" w:rsidTr="00851F6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spacing w:after="0" w:line="240" w:lineRule="auto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spacing w:after="0" w:line="240" w:lineRule="auto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год</w:t>
            </w: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4</w:t>
            </w: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Основной вид деятельности плательщика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Наименование налога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Налоговая база в условиях действующего законодательства,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Налоговая база в условиях льготного порядка уплаты налога,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Налоговая ставка в условиях действующего законодательства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Налоговая ставка в условиях льготного порядка уплаты налога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Сумма налоговой льготы в случае освобождения от налогообложения налоговой базы (полностью или частично),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Сумма налоговой льготы в случае применения налоговой ставки в пониженном размере, тыс. 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Сумма расходов бюджета, которые необходимо будет произвести в случае отсутствия (отмены) налоговой льготы (показатель используется для организаций, полностью или частично финансируемых из бюджета сельского поселения «Угданское»)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51F68" w:rsidTr="00851F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68" w:rsidRDefault="00851F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Иные показатели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851F68" w:rsidRDefault="00851F68" w:rsidP="00851F68">
      <w:pPr>
        <w:jc w:val="right"/>
        <w:rPr>
          <w:rStyle w:val="a6"/>
          <w:rFonts w:ascii="Arial" w:hAnsi="Arial" w:cs="Arial"/>
          <w:bCs/>
          <w:sz w:val="27"/>
          <w:szCs w:val="27"/>
        </w:rPr>
      </w:pPr>
      <w:bookmarkStart w:id="50" w:name="sub_76"/>
    </w:p>
    <w:bookmarkEnd w:id="50"/>
    <w:p w:rsidR="00851F68" w:rsidRDefault="00851F68" w:rsidP="00851F68">
      <w:pPr>
        <w:spacing w:after="0"/>
        <w:jc w:val="left"/>
        <w:rPr>
          <w:sz w:val="27"/>
          <w:szCs w:val="27"/>
        </w:rPr>
        <w:sectPr w:rsidR="00851F68">
          <w:pgSz w:w="11905" w:h="16837"/>
          <w:pgMar w:top="993" w:right="848" w:bottom="1440" w:left="1276" w:header="720" w:footer="720" w:gutter="0"/>
          <w:cols w:space="720"/>
        </w:sectPr>
      </w:pPr>
    </w:p>
    <w:tbl>
      <w:tblPr>
        <w:tblpPr w:leftFromText="180" w:rightFromText="180" w:bottomFromText="200" w:vertAnchor="page" w:horzAnchor="margin" w:tblpXSpec="center" w:tblpY="3781"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46"/>
        <w:gridCol w:w="1385"/>
        <w:gridCol w:w="832"/>
        <w:gridCol w:w="1109"/>
        <w:gridCol w:w="1247"/>
        <w:gridCol w:w="970"/>
        <w:gridCol w:w="1109"/>
        <w:gridCol w:w="1525"/>
        <w:gridCol w:w="2079"/>
        <w:gridCol w:w="2079"/>
        <w:gridCol w:w="1109"/>
      </w:tblGrid>
      <w:tr w:rsidR="00851F68" w:rsidTr="00851F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налогового расхода (освобождение, пониженная ставка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%)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Категория налогоплательщиков, которым предоставлена налоговая льгота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Куратор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программы, показателя, критерия результативности (целевого индикатора)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Ожидаемый конечный результат достижения цели реализаций муниципальной программы (подпрограммы)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налогового расхода сельского поселения «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Хилокский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район, тыс. рублей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налоговых доходов, уплаченных в  бюджет сельского поселения тыс. рублей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Результат бюджетной эффективности налогового расхода</w:t>
            </w:r>
          </w:p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809625" cy="171450"/>
                  <wp:effectExtent l="19050" t="0" r="0" b="0"/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Результат социально-экономической эффективности налогового расхода</w:t>
            </w:r>
          </w:p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285875" cy="171450"/>
                  <wp:effectExtent l="19050" t="0" r="0" b="0"/>
                  <wp:docPr id="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Результат сводной эффективности налогового расхода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238250" cy="200025"/>
                  <wp:effectExtent l="1905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Вывод об эффективности налогового расхода</w:t>
            </w:r>
          </w:p>
        </w:tc>
      </w:tr>
      <w:tr w:rsidR="00851F68" w:rsidTr="00851F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</w:tr>
      <w:tr w:rsidR="00851F68" w:rsidTr="00851F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1F68" w:rsidTr="00851F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68" w:rsidRDefault="00851F6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1F68" w:rsidTr="00851F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68" w:rsidRDefault="00851F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</w:tr>
    </w:tbl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color w:val="auto"/>
        </w:rPr>
      </w:pPr>
      <w:r>
        <w:rPr>
          <w:rStyle w:val="a6"/>
          <w:b w:val="0"/>
          <w:bCs/>
          <w:sz w:val="27"/>
          <w:szCs w:val="27"/>
        </w:rPr>
        <w:t xml:space="preserve">                                                                                                                                             </w:t>
      </w:r>
      <w:r>
        <w:rPr>
          <w:rStyle w:val="a6"/>
          <w:b w:val="0"/>
          <w:bCs/>
          <w:sz w:val="24"/>
          <w:szCs w:val="24"/>
        </w:rPr>
        <w:t>Приложение № 3</w:t>
      </w: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  <w:r>
        <w:rPr>
          <w:rStyle w:val="a6"/>
          <w:b w:val="0"/>
          <w:bCs/>
          <w:sz w:val="24"/>
          <w:szCs w:val="24"/>
        </w:rPr>
        <w:t xml:space="preserve">к </w:t>
      </w:r>
      <w:hyperlink r:id="rId68" w:anchor="sub_77" w:history="1">
        <w:r>
          <w:rPr>
            <w:rStyle w:val="a7"/>
            <w:sz w:val="24"/>
            <w:szCs w:val="24"/>
          </w:rPr>
          <w:t>Порядку</w:t>
        </w:r>
      </w:hyperlink>
      <w:r>
        <w:rPr>
          <w:rStyle w:val="a6"/>
          <w:b w:val="0"/>
          <w:bCs/>
          <w:sz w:val="24"/>
          <w:szCs w:val="24"/>
        </w:rPr>
        <w:t xml:space="preserve"> оценки налоговых расходов </w:t>
      </w: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  <w:r>
        <w:rPr>
          <w:rStyle w:val="a6"/>
          <w:b w:val="0"/>
          <w:bCs/>
          <w:sz w:val="24"/>
          <w:szCs w:val="24"/>
        </w:rPr>
        <w:t>сельского поселения «Угданское»</w:t>
      </w: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</w:p>
    <w:p w:rsidR="00851F68" w:rsidRDefault="00851F68" w:rsidP="00851F68">
      <w:pPr>
        <w:spacing w:after="0" w:line="240" w:lineRule="auto"/>
        <w:jc w:val="right"/>
        <w:rPr>
          <w:rStyle w:val="a6"/>
          <w:b w:val="0"/>
          <w:bCs/>
          <w:sz w:val="24"/>
          <w:szCs w:val="24"/>
        </w:rPr>
      </w:pPr>
    </w:p>
    <w:p w:rsidR="00851F68" w:rsidRDefault="00851F68" w:rsidP="00851F6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Оценка налоговых расходов </w:t>
      </w:r>
      <w:r>
        <w:rPr>
          <w:color w:val="auto"/>
          <w:sz w:val="27"/>
          <w:szCs w:val="27"/>
        </w:rPr>
        <w:t>сельского поселения «Угданское» по</w:t>
      </w:r>
      <w:r>
        <w:rPr>
          <w:sz w:val="27"/>
          <w:szCs w:val="27"/>
        </w:rPr>
        <w:t xml:space="preserve"> плательщикам, воспользовавшимся льготой, за год</w:t>
      </w:r>
    </w:p>
    <w:p w:rsidR="00851F68" w:rsidRDefault="00851F68" w:rsidP="00851F68">
      <w:pPr>
        <w:pStyle w:val="1"/>
        <w:rPr>
          <w:sz w:val="27"/>
          <w:szCs w:val="27"/>
        </w:rPr>
      </w:pPr>
    </w:p>
    <w:p w:rsidR="00851F68" w:rsidRDefault="00851F68" w:rsidP="00851F68">
      <w:pPr>
        <w:spacing w:after="0" w:line="240" w:lineRule="auto"/>
        <w:ind w:firstLine="708"/>
        <w:contextualSpacing/>
        <w:rPr>
          <w:szCs w:val="28"/>
        </w:rPr>
      </w:pPr>
    </w:p>
    <w:p w:rsidR="00851F68" w:rsidRDefault="00851F68" w:rsidP="00851F68">
      <w:pPr>
        <w:spacing w:after="0" w:line="240" w:lineRule="auto"/>
        <w:contextualSpacing/>
        <w:rPr>
          <w:szCs w:val="28"/>
        </w:rPr>
      </w:pPr>
    </w:p>
    <w:p w:rsidR="00851F68" w:rsidRDefault="00851F68" w:rsidP="00851F68">
      <w:pPr>
        <w:spacing w:after="0" w:line="240" w:lineRule="auto"/>
        <w:contextualSpacing/>
        <w:rPr>
          <w:szCs w:val="28"/>
        </w:rPr>
      </w:pPr>
    </w:p>
    <w:p w:rsidR="00851F68" w:rsidRDefault="00851F68" w:rsidP="00851F68">
      <w:pPr>
        <w:spacing w:after="0" w:line="240" w:lineRule="auto"/>
        <w:contextualSpacing/>
        <w:rPr>
          <w:szCs w:val="28"/>
        </w:rPr>
      </w:pPr>
    </w:p>
    <w:p w:rsidR="00851F68" w:rsidRDefault="00851F68" w:rsidP="00851F68">
      <w:pPr>
        <w:rPr>
          <w:szCs w:val="28"/>
        </w:rPr>
      </w:pPr>
    </w:p>
    <w:p w:rsidR="00851F68" w:rsidRDefault="00851F68" w:rsidP="00851F68">
      <w:pPr>
        <w:rPr>
          <w:szCs w:val="28"/>
        </w:rPr>
      </w:pPr>
    </w:p>
    <w:p w:rsidR="00851F68" w:rsidRDefault="00851F68" w:rsidP="00851F68">
      <w:pPr>
        <w:tabs>
          <w:tab w:val="left" w:pos="2040"/>
        </w:tabs>
        <w:rPr>
          <w:szCs w:val="28"/>
        </w:rPr>
      </w:pPr>
    </w:p>
    <w:p w:rsidR="00B206A1" w:rsidRDefault="00B206A1"/>
    <w:sectPr w:rsidR="00B206A1" w:rsidSect="00851F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5F0"/>
    <w:multiLevelType w:val="hybridMultilevel"/>
    <w:tmpl w:val="FCB072D2"/>
    <w:lvl w:ilvl="0" w:tplc="58644F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0469F"/>
    <w:multiLevelType w:val="hybridMultilevel"/>
    <w:tmpl w:val="E8B2A276"/>
    <w:lvl w:ilvl="0" w:tplc="6EAE6FC0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E064A"/>
    <w:multiLevelType w:val="hybridMultilevel"/>
    <w:tmpl w:val="0016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68"/>
    <w:rsid w:val="0063374D"/>
    <w:rsid w:val="00851F68"/>
    <w:rsid w:val="00B206A1"/>
    <w:rsid w:val="00B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68"/>
    <w:pPr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51F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F6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851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51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1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851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51F6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51F68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851F68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5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F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68"/>
    <w:pPr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51F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F6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851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51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1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851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51F6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51F68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851F68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5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4.emf"/><Relationship Id="rId21" Type="http://schemas.openxmlformats.org/officeDocument/2006/relationships/image" Target="media/image8.emf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image" Target="media/image39.emf"/><Relationship Id="rId63" Type="http://schemas.openxmlformats.org/officeDocument/2006/relationships/hyperlink" Target="http://internet.garant.ru/document/redirect/107884/0" TargetMode="External"/><Relationship Id="rId68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7" Type="http://schemas.openxmlformats.org/officeDocument/2006/relationships/hyperlink" Target="http://internet.garant.ru/document/redirect/71966932/1600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9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11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24" Type="http://schemas.openxmlformats.org/officeDocument/2006/relationships/image" Target="media/image11.emf"/><Relationship Id="rId32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image" Target="media/image42.emf"/><Relationship Id="rId66" Type="http://schemas.openxmlformats.org/officeDocument/2006/relationships/image" Target="media/image44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57" Type="http://schemas.openxmlformats.org/officeDocument/2006/relationships/image" Target="media/image41.emf"/><Relationship Id="rId61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10" Type="http://schemas.openxmlformats.org/officeDocument/2006/relationships/hyperlink" Target="http://internet.garant.ru/document/redirect/72278816/0" TargetMode="External"/><Relationship Id="rId19" Type="http://schemas.openxmlformats.org/officeDocument/2006/relationships/image" Target="media/image6.emf"/><Relationship Id="rId31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65" Type="http://schemas.openxmlformats.org/officeDocument/2006/relationships/image" Target="media/image43.emf"/><Relationship Id="rId4" Type="http://schemas.openxmlformats.org/officeDocument/2006/relationships/settings" Target="settings.xml"/><Relationship Id="rId9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image" Target="media/image40.emf"/><Relationship Id="rId64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document/redirect/72278816/0" TargetMode="External"/><Relationship Id="rId51" Type="http://schemas.openxmlformats.org/officeDocument/2006/relationships/image" Target="media/image36.emf"/><Relationship Id="rId3" Type="http://schemas.microsoft.com/office/2007/relationships/stylesWithEffects" Target="stylesWithEffects.xml"/><Relationship Id="rId12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59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67" Type="http://schemas.openxmlformats.org/officeDocument/2006/relationships/image" Target="media/image45.emf"/><Relationship Id="rId20" Type="http://schemas.openxmlformats.org/officeDocument/2006/relationships/image" Target="media/image7.emf"/><Relationship Id="rId41" Type="http://schemas.openxmlformats.org/officeDocument/2006/relationships/image" Target="media/image26.emf"/><Relationship Id="rId54" Type="http://schemas.openxmlformats.org/officeDocument/2006/relationships/hyperlink" Target="http://internet.garant.ru/document/redirect/107884/0" TargetMode="External"/><Relationship Id="rId62" Type="http://schemas.openxmlformats.org/officeDocument/2006/relationships/hyperlink" Target="file:///C:\Windows\system32\config\systemprofile\Desktop\&#1087;&#1086;&#1089;&#1090;&#1072;&#1085;&#1086;&#1074;&#1083;&#1077;&#1085;&#1080;&#1103;%202021\&#1087;&#1086;&#1089;&#1090;&#1072;&#1085;&#1086;&#1074;&#1083;&#1077;&#1085;&#1080;&#1077;%2059%20&#1086;&#1090;%2014%2007%202021%20%20&#1054;&#1073;%20&#1091;&#1090;&#1074;&#1077;&#1088;&#1078;&#1076;&#1077;&#1085;&#1080;&#1080;%20&#1055;&#1086;&#1088;&#1103;&#1076;&#1082;&#1072;%20&#1092;&#1086;&#1088;&#1084;&#1080;&#1088;&#1086;&#1074;&#1072;&#1085;&#1080;&#1103;%20&#1087;&#1077;&#1088;&#1077;&#1095;&#1085;&#1103;%20&#1085;&#1072;&#1083;&#1086;&#1075;&#1086;&#1074;&#1099;&#1093;%20&#1088;&#1072;&#1089;&#1093;&#1083;&#1076;&#1086;&#1074;.docx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thJXx7IQM4IWjQpXDB0Vy8IZYJbP8Q5O1MDaDjxnORY=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5YFalUHsx/N2xuUe5ptoEuZ9USSW8Q9TkKHK+5FWGVSrcSoB/VOgkzkMb1Kuq3nI
wlGvUU/oJZ8N0ItWG0316A==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2"/>
            <mdssi:RelationshipReference SourceId="rId16"/>
            <mdssi:RelationshipReference SourceId="rId29"/>
            <mdssi:RelationshipReference SourceId="rId1"/>
            <mdssi:RelationshipReference SourceId="rId24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9"/>
            <mdssi:RelationshipReference SourceId="rId44"/>
            <mdssi:RelationshipReference SourceId="rId52"/>
            <mdssi:RelationshipReference SourceId="rId65"/>
            <mdssi:RelationshipReference SourceId="rId4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9"/>
            <mdssi:RelationshipReference SourceId="rId51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67"/>
            <mdssi:RelationshipReference SourceId="rId20"/>
            <mdssi:RelationshipReference SourceId="rId41"/>
            <mdssi:RelationshipReference SourceId="rId70"/>
          </Transform>
          <Transform Algorithm="http://www.w3.org/TR/2001/REC-xml-c14n-20010315"/>
        </Transforms>
        <DigestMethod Algorithm="http://www.w3.org/2000/09/xmldsig#sha1"/>
        <DigestValue>OFE+g0jDuJ73yo9UUW3q7SzuBoI=</DigestValue>
      </Reference>
      <Reference URI="/word/document.xml?ContentType=application/vnd.openxmlformats-officedocument.wordprocessingml.document.main+xml">
        <DigestMethod Algorithm="http://www.w3.org/2000/09/xmldsig#sha1"/>
        <DigestValue>vSOgmNkwMWP9Csmqz3ENmPbTGN0=</DigestValue>
      </Reference>
      <Reference URI="/word/fontTable.xml?ContentType=application/vnd.openxmlformats-officedocument.wordprocessingml.fontTable+xml">
        <DigestMethod Algorithm="http://www.w3.org/2000/09/xmldsig#sha1"/>
        <DigestValue>vmxl6oGWWV9orISYTFILgnuwQcI=</DigestValue>
      </Reference>
      <Reference URI="/word/media/image1.emf?ContentType=image/x-emf">
        <DigestMethod Algorithm="http://www.w3.org/2000/09/xmldsig#sha1"/>
        <DigestValue>fSu/e1nIHnA8nQ9cYVZEE6Po8hY=</DigestValue>
      </Reference>
      <Reference URI="/word/media/image10.emf?ContentType=image/x-emf">
        <DigestMethod Algorithm="http://www.w3.org/2000/09/xmldsig#sha1"/>
        <DigestValue>lNELaqyY2DYczi1PDVb6y4gu1c0=</DigestValue>
      </Reference>
      <Reference URI="/word/media/image11.emf?ContentType=image/x-emf">
        <DigestMethod Algorithm="http://www.w3.org/2000/09/xmldsig#sha1"/>
        <DigestValue>r3hLFb7lF13WFG2nFL+Up3rKoIw=</DigestValue>
      </Reference>
      <Reference URI="/word/media/image12.emf?ContentType=image/x-emf">
        <DigestMethod Algorithm="http://www.w3.org/2000/09/xmldsig#sha1"/>
        <DigestValue>TgmYSXYedSDoE61xuUSNyIP2FQw=</DigestValue>
      </Reference>
      <Reference URI="/word/media/image13.emf?ContentType=image/x-emf">
        <DigestMethod Algorithm="http://www.w3.org/2000/09/xmldsig#sha1"/>
        <DigestValue>SpfwhRGvefeei5pI8xxjl7q9do4=</DigestValue>
      </Reference>
      <Reference URI="/word/media/image14.emf?ContentType=image/x-emf">
        <DigestMethod Algorithm="http://www.w3.org/2000/09/xmldsig#sha1"/>
        <DigestValue>DP7UUVsTP3OYarbkodgx6b+QHMw=</DigestValue>
      </Reference>
      <Reference URI="/word/media/image15.emf?ContentType=image/x-emf">
        <DigestMethod Algorithm="http://www.w3.org/2000/09/xmldsig#sha1"/>
        <DigestValue>CdzecPbULGieiloywdLstRk27sw=</DigestValue>
      </Reference>
      <Reference URI="/word/media/image16.emf?ContentType=image/x-emf">
        <DigestMethod Algorithm="http://www.w3.org/2000/09/xmldsig#sha1"/>
        <DigestValue>m85Y6hGqVQHncYeh8dZNjGKv4eI=</DigestValue>
      </Reference>
      <Reference URI="/word/media/image17.emf?ContentType=image/x-emf">
        <DigestMethod Algorithm="http://www.w3.org/2000/09/xmldsig#sha1"/>
        <DigestValue>O4Q++5EEeFoytyRPiPeIWaH/srE=</DigestValue>
      </Reference>
      <Reference URI="/word/media/image18.emf?ContentType=image/x-emf">
        <DigestMethod Algorithm="http://www.w3.org/2000/09/xmldsig#sha1"/>
        <DigestValue>qjcrL70iINOsg/k/gro3ACQhZgw=</DigestValue>
      </Reference>
      <Reference URI="/word/media/image19.emf?ContentType=image/x-emf">
        <DigestMethod Algorithm="http://www.w3.org/2000/09/xmldsig#sha1"/>
        <DigestValue>hrY0fKVcaUcH+yNUyQQWazuVVEA=</DigestValue>
      </Reference>
      <Reference URI="/word/media/image2.emf?ContentType=image/x-emf">
        <DigestMethod Algorithm="http://www.w3.org/2000/09/xmldsig#sha1"/>
        <DigestValue>uzm1PFc+ZmUEuXjzVLAleGLogAQ=</DigestValue>
      </Reference>
      <Reference URI="/word/media/image20.emf?ContentType=image/x-emf">
        <DigestMethod Algorithm="http://www.w3.org/2000/09/xmldsig#sha1"/>
        <DigestValue>K/4ofp7F8/3VigqCMs31oUReCX8=</DigestValue>
      </Reference>
      <Reference URI="/word/media/image21.emf?ContentType=image/x-emf">
        <DigestMethod Algorithm="http://www.w3.org/2000/09/xmldsig#sha1"/>
        <DigestValue>aK98lgkNNr733YZ65vTVocR3cNU=</DigestValue>
      </Reference>
      <Reference URI="/word/media/image22.emf?ContentType=image/x-emf">
        <DigestMethod Algorithm="http://www.w3.org/2000/09/xmldsig#sha1"/>
        <DigestValue>Us2vvaez2DzaDyh1YiCdVbRh6FE=</DigestValue>
      </Reference>
      <Reference URI="/word/media/image23.emf?ContentType=image/x-emf">
        <DigestMethod Algorithm="http://www.w3.org/2000/09/xmldsig#sha1"/>
        <DigestValue>xG10yJJuIPm0CRG3jNmRL5KqPnU=</DigestValue>
      </Reference>
      <Reference URI="/word/media/image24.emf?ContentType=image/x-emf">
        <DigestMethod Algorithm="http://www.w3.org/2000/09/xmldsig#sha1"/>
        <DigestValue>JYcARzyEZMlfIJ5L5d5gQAGYW4g=</DigestValue>
      </Reference>
      <Reference URI="/word/media/image25.emf?ContentType=image/x-emf">
        <DigestMethod Algorithm="http://www.w3.org/2000/09/xmldsig#sha1"/>
        <DigestValue>ySG9hc4AnDSiTXmuTV2F8lcJHJY=</DigestValue>
      </Reference>
      <Reference URI="/word/media/image26.emf?ContentType=image/x-emf">
        <DigestMethod Algorithm="http://www.w3.org/2000/09/xmldsig#sha1"/>
        <DigestValue>yx+4ycXSTNp5JivqgWbiXqKqiKA=</DigestValue>
      </Reference>
      <Reference URI="/word/media/image27.emf?ContentType=image/x-emf">
        <DigestMethod Algorithm="http://www.w3.org/2000/09/xmldsig#sha1"/>
        <DigestValue>BF/GsPeBkm6vMXhiei/e8r3xr+I=</DigestValue>
      </Reference>
      <Reference URI="/word/media/image28.emf?ContentType=image/x-emf">
        <DigestMethod Algorithm="http://www.w3.org/2000/09/xmldsig#sha1"/>
        <DigestValue>LULrV3BAJEXaLxJEZMT+e3Ij1M4=</DigestValue>
      </Reference>
      <Reference URI="/word/media/image29.emf?ContentType=image/x-emf">
        <DigestMethod Algorithm="http://www.w3.org/2000/09/xmldsig#sha1"/>
        <DigestValue>0zSvlzBpg/Vt8G7nS5nGPRyNX8U=</DigestValue>
      </Reference>
      <Reference URI="/word/media/image3.emf?ContentType=image/x-emf">
        <DigestMethod Algorithm="http://www.w3.org/2000/09/xmldsig#sha1"/>
        <DigestValue>adT/89UI62JHb6IpEXflBBGsO48=</DigestValue>
      </Reference>
      <Reference URI="/word/media/image30.emf?ContentType=image/x-emf">
        <DigestMethod Algorithm="http://www.w3.org/2000/09/xmldsig#sha1"/>
        <DigestValue>9C4VoTMvWeDsMa9Gs+ulqTY5smQ=</DigestValue>
      </Reference>
      <Reference URI="/word/media/image31.emf?ContentType=image/x-emf">
        <DigestMethod Algorithm="http://www.w3.org/2000/09/xmldsig#sha1"/>
        <DigestValue>1enr/M+Iaf8FK5v2GZ6pOH+yFF8=</DigestValue>
      </Reference>
      <Reference URI="/word/media/image32.emf?ContentType=image/x-emf">
        <DigestMethod Algorithm="http://www.w3.org/2000/09/xmldsig#sha1"/>
        <DigestValue>M72JlH/QlSBgNClY0udkn56ZKeg=</DigestValue>
      </Reference>
      <Reference URI="/word/media/image33.emf?ContentType=image/x-emf">
        <DigestMethod Algorithm="http://www.w3.org/2000/09/xmldsig#sha1"/>
        <DigestValue>pEsyW2j7zuMHkkQA92hg1pTXy8M=</DigestValue>
      </Reference>
      <Reference URI="/word/media/image34.emf?ContentType=image/x-emf">
        <DigestMethod Algorithm="http://www.w3.org/2000/09/xmldsig#sha1"/>
        <DigestValue>mVNI3Uc6Tt77IqoRXdI+AuqqfUA=</DigestValue>
      </Reference>
      <Reference URI="/word/media/image35.emf?ContentType=image/x-emf">
        <DigestMethod Algorithm="http://www.w3.org/2000/09/xmldsig#sha1"/>
        <DigestValue>HUFoAH1UfgVqUUvuEE+Cvu1fWaM=</DigestValue>
      </Reference>
      <Reference URI="/word/media/image36.emf?ContentType=image/x-emf">
        <DigestMethod Algorithm="http://www.w3.org/2000/09/xmldsig#sha1"/>
        <DigestValue>tLm7jjZ6gEzUx3f8JOk474SpJNM=</DigestValue>
      </Reference>
      <Reference URI="/word/media/image37.emf?ContentType=image/x-emf">
        <DigestMethod Algorithm="http://www.w3.org/2000/09/xmldsig#sha1"/>
        <DigestValue>C+epmCm77InfsvDDcWotONyOQ6A=</DigestValue>
      </Reference>
      <Reference URI="/word/media/image38.emf?ContentType=image/x-emf">
        <DigestMethod Algorithm="http://www.w3.org/2000/09/xmldsig#sha1"/>
        <DigestValue>bC7tMuy22PU5imgc2bCZ/kvR7Dg=</DigestValue>
      </Reference>
      <Reference URI="/word/media/image39.emf?ContentType=image/x-emf">
        <DigestMethod Algorithm="http://www.w3.org/2000/09/xmldsig#sha1"/>
        <DigestValue>/aLlBzgTyOC6PbjdI6Y8S3WYDGI=</DigestValue>
      </Reference>
      <Reference URI="/word/media/image4.emf?ContentType=image/x-emf">
        <DigestMethod Algorithm="http://www.w3.org/2000/09/xmldsig#sha1"/>
        <DigestValue>emZeq18Om2u/0+crvq49x+fruY4=</DigestValue>
      </Reference>
      <Reference URI="/word/media/image40.emf?ContentType=image/x-emf">
        <DigestMethod Algorithm="http://www.w3.org/2000/09/xmldsig#sha1"/>
        <DigestValue>ToMnMjdHCzPII+yTaiTRP70ptyE=</DigestValue>
      </Reference>
      <Reference URI="/word/media/image41.emf?ContentType=image/x-emf">
        <DigestMethod Algorithm="http://www.w3.org/2000/09/xmldsig#sha1"/>
        <DigestValue>N6O1/LCx2mFVDuIfSqN/Ok1G6d8=</DigestValue>
      </Reference>
      <Reference URI="/word/media/image42.emf?ContentType=image/x-emf">
        <DigestMethod Algorithm="http://www.w3.org/2000/09/xmldsig#sha1"/>
        <DigestValue>3bKRKM5LkHQFA7hMM4xXy9UAaTI=</DigestValue>
      </Reference>
      <Reference URI="/word/media/image43.emf?ContentType=image/x-emf">
        <DigestMethod Algorithm="http://www.w3.org/2000/09/xmldsig#sha1"/>
        <DigestValue>+kOI+9g3DrReKKa3DniIZDgIOjM=</DigestValue>
      </Reference>
      <Reference URI="/word/media/image44.emf?ContentType=image/x-emf">
        <DigestMethod Algorithm="http://www.w3.org/2000/09/xmldsig#sha1"/>
        <DigestValue>zZK4xMtuEQmAsmfmI1UsltRrMIM=</DigestValue>
      </Reference>
      <Reference URI="/word/media/image45.emf?ContentType=image/x-emf">
        <DigestMethod Algorithm="http://www.w3.org/2000/09/xmldsig#sha1"/>
        <DigestValue>ctqk1BfS2HXxXb6tdeQrn/Ji6AQ=</DigestValue>
      </Reference>
      <Reference URI="/word/media/image5.emf?ContentType=image/x-emf">
        <DigestMethod Algorithm="http://www.w3.org/2000/09/xmldsig#sha1"/>
        <DigestValue>BRFgMMN0Pj5Ka3wLZUoUBkQVPH4=</DigestValue>
      </Reference>
      <Reference URI="/word/media/image6.emf?ContentType=image/x-emf">
        <DigestMethod Algorithm="http://www.w3.org/2000/09/xmldsig#sha1"/>
        <DigestValue>t23wCDbVumhtux07cW9wj3Vd2kA=</DigestValue>
      </Reference>
      <Reference URI="/word/media/image7.emf?ContentType=image/x-emf">
        <DigestMethod Algorithm="http://www.w3.org/2000/09/xmldsig#sha1"/>
        <DigestValue>OF1nY1vNhpvX/dfjCPrV0pr/7H4=</DigestValue>
      </Reference>
      <Reference URI="/word/media/image8.emf?ContentType=image/x-emf">
        <DigestMethod Algorithm="http://www.w3.org/2000/09/xmldsig#sha1"/>
        <DigestValue>dzqNWQ4VyLrb0dYz5fMKXc3p2P8=</DigestValue>
      </Reference>
      <Reference URI="/word/media/image9.emf?ContentType=image/x-emf">
        <DigestMethod Algorithm="http://www.w3.org/2000/09/xmldsig#sha1"/>
        <DigestValue>hcznFY8B46u9XuyLhx0HxJuZvsU=</DigestValue>
      </Reference>
      <Reference URI="/word/numbering.xml?ContentType=application/vnd.openxmlformats-officedocument.wordprocessingml.numbering+xml">
        <DigestMethod Algorithm="http://www.w3.org/2000/09/xmldsig#sha1"/>
        <DigestValue>doi9o97M5wJgx1wFTnz5xt18pn8=</DigestValue>
      </Reference>
      <Reference URI="/word/settings.xml?ContentType=application/vnd.openxmlformats-officedocument.wordprocessingml.settings+xml">
        <DigestMethod Algorithm="http://www.w3.org/2000/09/xmldsig#sha1"/>
        <DigestValue>OfMX6Tx1pGweYVCazYGSBZxZ6kE=</DigestValue>
      </Reference>
      <Reference URI="/word/styles.xml?ContentType=application/vnd.openxmlformats-officedocument.wordprocessingml.styles+xml">
        <DigestMethod Algorithm="http://www.w3.org/2000/09/xmldsig#sha1"/>
        <DigestValue>qQqZ/vUeIsBG7OqAZ/szUrZ+cg8=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zkZN8L6vzkXx4Icb+5DauCO5W1Y=</DigestValue>
      </Reference>
    </Manifest>
    <SignatureProperties>
      <SignatureProperty Id="idSignatureTime" Target="#idPackageSignature">
        <mdssi:SignatureTime>
          <mdssi:Format>YYYY-MM-DDThh:mm:ssTZD</mdssi:Format>
          <mdssi:Value>2022-02-25T01:22:27Z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admugdan1</cp:lastModifiedBy>
  <cp:revision>2</cp:revision>
  <dcterms:created xsi:type="dcterms:W3CDTF">2022-02-24T08:03:00Z</dcterms:created>
  <dcterms:modified xsi:type="dcterms:W3CDTF">2022-02-24T08:03:00Z</dcterms:modified>
</cp:coreProperties>
</file>