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F0" w:rsidRPr="00A47347" w:rsidRDefault="00300EF0" w:rsidP="00300EF0">
      <w:pPr>
        <w:jc w:val="center"/>
        <w:rPr>
          <w:b/>
          <w:sz w:val="28"/>
          <w:szCs w:val="28"/>
        </w:rPr>
      </w:pPr>
      <w:r w:rsidRPr="00A47347">
        <w:rPr>
          <w:b/>
          <w:sz w:val="28"/>
          <w:szCs w:val="28"/>
        </w:rPr>
        <w:t>АДМИНИСТРАЦИЯ СЕЛЬСКОГО ПОСЕЛЕНИЯ «УГДАНСКОЕ»</w:t>
      </w:r>
    </w:p>
    <w:p w:rsidR="00300EF0" w:rsidRPr="00A47347" w:rsidRDefault="00300EF0" w:rsidP="00300EF0">
      <w:pPr>
        <w:jc w:val="center"/>
        <w:rPr>
          <w:b/>
          <w:sz w:val="28"/>
          <w:szCs w:val="28"/>
        </w:rPr>
      </w:pPr>
    </w:p>
    <w:p w:rsidR="00300EF0" w:rsidRDefault="00300EF0" w:rsidP="00300EF0">
      <w:pPr>
        <w:jc w:val="center"/>
        <w:rPr>
          <w:b/>
          <w:sz w:val="28"/>
          <w:szCs w:val="28"/>
        </w:rPr>
      </w:pPr>
      <w:r w:rsidRPr="00A47347">
        <w:rPr>
          <w:b/>
          <w:sz w:val="28"/>
          <w:szCs w:val="28"/>
        </w:rPr>
        <w:t>РАСПОРЯЖЕНИЕ</w:t>
      </w:r>
    </w:p>
    <w:p w:rsidR="00300EF0" w:rsidRDefault="00300EF0" w:rsidP="00300EF0">
      <w:pPr>
        <w:jc w:val="center"/>
        <w:rPr>
          <w:b/>
          <w:sz w:val="28"/>
          <w:szCs w:val="28"/>
        </w:rPr>
      </w:pPr>
    </w:p>
    <w:p w:rsidR="00300EF0" w:rsidRDefault="00300EF0" w:rsidP="00300EF0">
      <w:pPr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Pr="00A47347">
        <w:rPr>
          <w:sz w:val="28"/>
          <w:szCs w:val="28"/>
        </w:rPr>
        <w:t>202</w:t>
      </w:r>
      <w:r>
        <w:rPr>
          <w:sz w:val="28"/>
          <w:szCs w:val="28"/>
        </w:rPr>
        <w:t>2года                                                                             №</w:t>
      </w:r>
      <w:r w:rsidR="00C95624">
        <w:rPr>
          <w:sz w:val="28"/>
          <w:szCs w:val="28"/>
        </w:rPr>
        <w:t>11</w:t>
      </w:r>
    </w:p>
    <w:p w:rsidR="00300EF0" w:rsidRDefault="00300EF0" w:rsidP="00300EF0">
      <w:pPr>
        <w:rPr>
          <w:sz w:val="28"/>
          <w:szCs w:val="28"/>
        </w:rPr>
      </w:pPr>
    </w:p>
    <w:p w:rsidR="00C95624" w:rsidRDefault="00C95624" w:rsidP="00C95624">
      <w:pPr>
        <w:shd w:val="clear" w:color="auto" w:fill="FFFFFF"/>
        <w:spacing w:before="328" w:line="328" w:lineRule="exact"/>
        <w:ind w:right="11" w:firstLine="583"/>
        <w:jc w:val="center"/>
        <w:rPr>
          <w:b/>
          <w:bCs/>
          <w:color w:val="000000"/>
          <w:sz w:val="27"/>
          <w:szCs w:val="27"/>
        </w:rPr>
      </w:pPr>
      <w:r w:rsidRPr="00117D80">
        <w:rPr>
          <w:b/>
          <w:bCs/>
          <w:color w:val="000000"/>
          <w:sz w:val="27"/>
          <w:szCs w:val="27"/>
        </w:rPr>
        <w:t>О порядке создания, хранения, использования и восполнения резерва материальных ресурсов</w:t>
      </w:r>
    </w:p>
    <w:p w:rsidR="00C95624" w:rsidRDefault="00C95624" w:rsidP="00C95624">
      <w:pPr>
        <w:shd w:val="clear" w:color="auto" w:fill="FFFFFF"/>
        <w:spacing w:before="328" w:line="328" w:lineRule="exact"/>
        <w:ind w:right="11" w:firstLine="583"/>
        <w:jc w:val="both"/>
        <w:rPr>
          <w:b/>
          <w:bCs/>
          <w:color w:val="000000"/>
          <w:sz w:val="27"/>
          <w:szCs w:val="27"/>
        </w:rPr>
      </w:pPr>
      <w:proofErr w:type="gramStart"/>
      <w:r w:rsidRPr="00117D80">
        <w:rPr>
          <w:color w:val="000000"/>
          <w:sz w:val="27"/>
          <w:szCs w:val="27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сельского</w:t>
      </w:r>
      <w:proofErr w:type="gramEnd"/>
      <w:r w:rsidRPr="00117D80">
        <w:rPr>
          <w:color w:val="000000"/>
          <w:sz w:val="27"/>
          <w:szCs w:val="27"/>
        </w:rPr>
        <w:t xml:space="preserve"> поселения</w:t>
      </w:r>
      <w:r>
        <w:rPr>
          <w:color w:val="000000"/>
          <w:sz w:val="27"/>
          <w:szCs w:val="27"/>
        </w:rPr>
        <w:t xml:space="preserve"> «Угданское»</w:t>
      </w:r>
      <w:r w:rsidRPr="00117D80">
        <w:rPr>
          <w:color w:val="000000"/>
          <w:sz w:val="27"/>
          <w:szCs w:val="27"/>
        </w:rPr>
        <w:t xml:space="preserve">, </w:t>
      </w:r>
      <w:r w:rsidR="00300EF0">
        <w:rPr>
          <w:color w:val="000000"/>
          <w:spacing w:val="-9"/>
          <w:sz w:val="29"/>
          <w:szCs w:val="29"/>
        </w:rPr>
        <w:t xml:space="preserve">в целях обеспечения пожарной безопасности </w:t>
      </w:r>
      <w:r w:rsidR="00300EF0">
        <w:rPr>
          <w:color w:val="000000"/>
          <w:spacing w:val="-10"/>
          <w:sz w:val="29"/>
          <w:szCs w:val="29"/>
        </w:rPr>
        <w:t>территории с</w:t>
      </w:r>
      <w:r>
        <w:rPr>
          <w:color w:val="000000"/>
          <w:spacing w:val="-10"/>
          <w:sz w:val="29"/>
          <w:szCs w:val="29"/>
        </w:rPr>
        <w:t>ельского поселения « Угданское</w:t>
      </w:r>
      <w:proofErr w:type="gramStart"/>
      <w:r>
        <w:rPr>
          <w:color w:val="000000"/>
          <w:spacing w:val="-10"/>
          <w:sz w:val="29"/>
          <w:szCs w:val="29"/>
        </w:rPr>
        <w:t>»</w:t>
      </w:r>
      <w:r w:rsidR="004907D0">
        <w:rPr>
          <w:b/>
          <w:bCs/>
          <w:color w:val="000000"/>
          <w:sz w:val="27"/>
          <w:szCs w:val="27"/>
        </w:rPr>
        <w:t>п</w:t>
      </w:r>
      <w:proofErr w:type="gramEnd"/>
      <w:r w:rsidR="004907D0">
        <w:rPr>
          <w:b/>
          <w:bCs/>
          <w:color w:val="000000"/>
          <w:sz w:val="27"/>
          <w:szCs w:val="27"/>
        </w:rPr>
        <w:t>риказываю</w:t>
      </w:r>
      <w:r w:rsidR="00117D80" w:rsidRPr="00117D80">
        <w:rPr>
          <w:b/>
          <w:bCs/>
          <w:color w:val="000000"/>
          <w:sz w:val="27"/>
          <w:szCs w:val="27"/>
        </w:rPr>
        <w:t>:</w:t>
      </w:r>
    </w:p>
    <w:p w:rsidR="00C95624" w:rsidRPr="00117D80" w:rsidRDefault="00C95624" w:rsidP="00C95624">
      <w:pPr>
        <w:shd w:val="clear" w:color="auto" w:fill="FFFFFF"/>
        <w:spacing w:before="328" w:line="328" w:lineRule="exact"/>
        <w:ind w:right="11" w:firstLine="583"/>
        <w:jc w:val="both"/>
        <w:rPr>
          <w:b/>
          <w:bCs/>
          <w:color w:val="000000"/>
          <w:sz w:val="27"/>
          <w:szCs w:val="27"/>
        </w:rPr>
      </w:pPr>
    </w:p>
    <w:p w:rsidR="00117D80" w:rsidRPr="00117D80" w:rsidRDefault="00117D80" w:rsidP="00117D80">
      <w:pPr>
        <w:shd w:val="clear" w:color="auto" w:fill="FFFFFF"/>
        <w:spacing w:after="225"/>
        <w:rPr>
          <w:rFonts w:ascii="Tahoma" w:hAnsi="Tahoma" w:cs="Tahoma"/>
          <w:color w:val="414141"/>
          <w:sz w:val="18"/>
          <w:szCs w:val="18"/>
        </w:rPr>
      </w:pPr>
      <w:r w:rsidRPr="00117D80">
        <w:rPr>
          <w:color w:val="000000"/>
          <w:sz w:val="27"/>
          <w:szCs w:val="27"/>
        </w:rPr>
        <w:t>1. Утвердить Порядок создания, хранения, использования и восполнения резерва материальных ресурсов (Приложение 1).</w:t>
      </w:r>
    </w:p>
    <w:p w:rsidR="00C95624" w:rsidRDefault="004907D0" w:rsidP="00C95624">
      <w:pPr>
        <w:shd w:val="clear" w:color="auto" w:fill="FFFFFF"/>
        <w:spacing w:after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117D80" w:rsidRPr="00117D80">
        <w:rPr>
          <w:color w:val="000000"/>
          <w:sz w:val="27"/>
          <w:szCs w:val="27"/>
        </w:rPr>
        <w:t xml:space="preserve">. </w:t>
      </w:r>
      <w:r w:rsidR="00C95624">
        <w:rPr>
          <w:color w:val="000000"/>
          <w:spacing w:val="-10"/>
          <w:sz w:val="29"/>
          <w:szCs w:val="29"/>
        </w:rPr>
        <w:t>Рекомендовать руководителям организаций и учреждений</w:t>
      </w:r>
      <w:r w:rsidR="00117D80" w:rsidRPr="00117D80">
        <w:rPr>
          <w:color w:val="000000"/>
          <w:sz w:val="27"/>
          <w:szCs w:val="27"/>
        </w:rPr>
        <w:t>создать соответствующи</w:t>
      </w:r>
      <w:r w:rsidR="00C95624">
        <w:rPr>
          <w:color w:val="000000"/>
          <w:sz w:val="27"/>
          <w:szCs w:val="27"/>
        </w:rPr>
        <w:t>е резервы материальных ресурсов.</w:t>
      </w:r>
    </w:p>
    <w:p w:rsidR="00C95624" w:rsidRPr="00C95624" w:rsidRDefault="004907D0" w:rsidP="00C95624">
      <w:pPr>
        <w:shd w:val="clear" w:color="auto" w:fill="FFFFFF"/>
        <w:spacing w:after="225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="00C95624">
        <w:rPr>
          <w:color w:val="000000"/>
          <w:sz w:val="27"/>
          <w:szCs w:val="27"/>
        </w:rPr>
        <w:t xml:space="preserve">. </w:t>
      </w:r>
      <w:r w:rsidR="00C95624" w:rsidRPr="00A47347">
        <w:rPr>
          <w:color w:val="000000"/>
          <w:sz w:val="28"/>
          <w:szCs w:val="28"/>
          <w:lang w:bidi="ru-RU"/>
        </w:rPr>
        <w:t>Обнародовать на информационных стендах сельского поселения «Угданское» и разместить на официальном сайте администрации.</w:t>
      </w:r>
    </w:p>
    <w:p w:rsidR="00300EF0" w:rsidRDefault="004907D0" w:rsidP="00300EF0">
      <w:pPr>
        <w:shd w:val="clear" w:color="auto" w:fill="FFFFFF"/>
        <w:spacing w:line="328" w:lineRule="exact"/>
        <w:ind w:left="29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4</w:t>
      </w:r>
      <w:r w:rsidR="00300EF0">
        <w:rPr>
          <w:color w:val="000000"/>
          <w:spacing w:val="-10"/>
          <w:sz w:val="29"/>
          <w:szCs w:val="29"/>
        </w:rPr>
        <w:t>. Контроль исполнения распоряжения оставляю за собой.</w:t>
      </w:r>
    </w:p>
    <w:p w:rsidR="004907D0" w:rsidRDefault="004907D0" w:rsidP="00300EF0">
      <w:pPr>
        <w:shd w:val="clear" w:color="auto" w:fill="FFFFFF"/>
        <w:spacing w:line="328" w:lineRule="exact"/>
        <w:ind w:left="29"/>
        <w:rPr>
          <w:color w:val="000000"/>
          <w:spacing w:val="-10"/>
          <w:sz w:val="29"/>
          <w:szCs w:val="29"/>
        </w:rPr>
      </w:pPr>
    </w:p>
    <w:p w:rsidR="004907D0" w:rsidRDefault="004907D0" w:rsidP="00300EF0">
      <w:pPr>
        <w:shd w:val="clear" w:color="auto" w:fill="FFFFFF"/>
        <w:spacing w:line="328" w:lineRule="exact"/>
        <w:ind w:left="29"/>
        <w:rPr>
          <w:color w:val="000000"/>
          <w:spacing w:val="-10"/>
          <w:sz w:val="29"/>
          <w:szCs w:val="29"/>
        </w:rPr>
      </w:pPr>
    </w:p>
    <w:p w:rsidR="00300EF0" w:rsidRDefault="00300EF0" w:rsidP="00300EF0">
      <w:pPr>
        <w:shd w:val="clear" w:color="auto" w:fill="FFFFFF"/>
        <w:spacing w:line="328" w:lineRule="exact"/>
        <w:ind w:left="29"/>
        <w:rPr>
          <w:color w:val="000000"/>
          <w:spacing w:val="-10"/>
          <w:sz w:val="29"/>
          <w:szCs w:val="29"/>
        </w:rPr>
      </w:pPr>
    </w:p>
    <w:p w:rsidR="00300EF0" w:rsidRPr="00A47347" w:rsidRDefault="00300EF0" w:rsidP="00300EF0">
      <w:pPr>
        <w:jc w:val="both"/>
        <w:rPr>
          <w:sz w:val="28"/>
          <w:szCs w:val="28"/>
        </w:rPr>
      </w:pPr>
      <w:r w:rsidRPr="00A47347">
        <w:rPr>
          <w:sz w:val="28"/>
          <w:szCs w:val="28"/>
        </w:rPr>
        <w:t>Глава администрации</w:t>
      </w:r>
    </w:p>
    <w:p w:rsidR="00300EF0" w:rsidRPr="00A47347" w:rsidRDefault="00300EF0" w:rsidP="00300EF0">
      <w:pPr>
        <w:jc w:val="both"/>
        <w:rPr>
          <w:sz w:val="28"/>
          <w:szCs w:val="28"/>
        </w:rPr>
      </w:pPr>
      <w:r w:rsidRPr="00A47347">
        <w:rPr>
          <w:sz w:val="28"/>
          <w:szCs w:val="28"/>
        </w:rPr>
        <w:t>сельского поселения</w:t>
      </w:r>
    </w:p>
    <w:p w:rsidR="00300EF0" w:rsidRDefault="00300EF0" w:rsidP="00300EF0">
      <w:pPr>
        <w:jc w:val="both"/>
        <w:rPr>
          <w:sz w:val="28"/>
          <w:szCs w:val="28"/>
        </w:rPr>
      </w:pPr>
      <w:r w:rsidRPr="00A47347">
        <w:rPr>
          <w:sz w:val="28"/>
          <w:szCs w:val="28"/>
        </w:rPr>
        <w:t>«</w:t>
      </w:r>
      <w:proofErr w:type="spellStart"/>
      <w:r w:rsidRPr="00A47347">
        <w:rPr>
          <w:sz w:val="28"/>
          <w:szCs w:val="28"/>
        </w:rPr>
        <w:t>Угданское</w:t>
      </w:r>
      <w:proofErr w:type="spellEnd"/>
      <w:r w:rsidRPr="00A47347">
        <w:rPr>
          <w:sz w:val="28"/>
          <w:szCs w:val="28"/>
        </w:rPr>
        <w:t xml:space="preserve">»                                                                          </w:t>
      </w:r>
      <w:r>
        <w:rPr>
          <w:sz w:val="28"/>
          <w:szCs w:val="28"/>
        </w:rPr>
        <w:t xml:space="preserve">В.Б. </w:t>
      </w:r>
      <w:proofErr w:type="spellStart"/>
      <w:r>
        <w:rPr>
          <w:sz w:val="28"/>
          <w:szCs w:val="28"/>
        </w:rPr>
        <w:t>Дашиева</w:t>
      </w:r>
      <w:proofErr w:type="spellEnd"/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4907D0" w:rsidRDefault="004907D0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Pr="00C95624" w:rsidRDefault="00C95624" w:rsidP="00C95624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C95624">
        <w:rPr>
          <w:b/>
          <w:bCs/>
          <w:color w:val="444444"/>
        </w:rPr>
        <w:lastRenderedPageBreak/>
        <w:t xml:space="preserve">Приложение </w:t>
      </w:r>
      <w:r w:rsidRPr="00C95624">
        <w:rPr>
          <w:b/>
          <w:bCs/>
          <w:color w:val="444444"/>
        </w:rPr>
        <w:br/>
      </w:r>
    </w:p>
    <w:p w:rsidR="00C95624" w:rsidRPr="00C95624" w:rsidRDefault="00C95624" w:rsidP="00C95624">
      <w:pPr>
        <w:shd w:val="clear" w:color="auto" w:fill="FFFFFF"/>
        <w:jc w:val="center"/>
        <w:textAlignment w:val="baseline"/>
        <w:rPr>
          <w:b/>
          <w:color w:val="000000"/>
          <w:sz w:val="27"/>
          <w:szCs w:val="27"/>
        </w:rPr>
      </w:pPr>
      <w:r w:rsidRPr="00117D80">
        <w:rPr>
          <w:b/>
          <w:color w:val="000000"/>
          <w:sz w:val="27"/>
          <w:szCs w:val="27"/>
        </w:rPr>
        <w:t>Порядок создания, хранения, использования и восполнения резерва материальных ресурсов</w:t>
      </w:r>
    </w:p>
    <w:p w:rsidR="00C95624" w:rsidRPr="00C95624" w:rsidRDefault="00C95624" w:rsidP="00C95624">
      <w:pPr>
        <w:shd w:val="clear" w:color="auto" w:fill="FFFFFF"/>
        <w:jc w:val="center"/>
        <w:textAlignment w:val="baseline"/>
        <w:rPr>
          <w:color w:val="444444"/>
        </w:rPr>
      </w:pP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1. Настоящий Порядок разработан в соответствии с </w:t>
      </w:r>
      <w:hyperlink r:id="rId6" w:history="1">
        <w:r w:rsidRPr="00C95624">
          <w:rPr>
            <w:sz w:val="28"/>
            <w:szCs w:val="28"/>
            <w:u w:val="single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C95624">
        <w:rPr>
          <w:sz w:val="28"/>
          <w:szCs w:val="28"/>
        </w:rPr>
        <w:t>, </w:t>
      </w:r>
      <w:hyperlink r:id="rId7" w:history="1">
        <w:r w:rsidRPr="00C95624">
          <w:rPr>
            <w:sz w:val="28"/>
            <w:szCs w:val="28"/>
            <w:u w:val="single"/>
          </w:rPr>
          <w:t>постановлением Правительства Российской Федерации от 10.11.1996 N 1340 "О Порядке создания и использования резервов материальных ресурсов для ликвидации чрезвычайных ситуаций природного и техногенного характера"</w:t>
        </w:r>
      </w:hyperlink>
      <w:r w:rsidRPr="00C95624">
        <w:rPr>
          <w:sz w:val="28"/>
          <w:szCs w:val="28"/>
        </w:rPr>
        <w:t> и определяет основные принципы создания, хранения, использования и восполнени</w:t>
      </w:r>
      <w:r>
        <w:rPr>
          <w:sz w:val="28"/>
          <w:szCs w:val="28"/>
        </w:rPr>
        <w:t>я резерва материальных ресурсов.</w:t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C95624">
        <w:rPr>
          <w:sz w:val="28"/>
          <w:szCs w:val="28"/>
        </w:rPr>
        <w:t>дств дл</w:t>
      </w:r>
      <w:proofErr w:type="gramEnd"/>
      <w:r w:rsidRPr="00C95624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органом местного самоуправления.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3. Резе</w:t>
      </w:r>
      <w:proofErr w:type="gramStart"/>
      <w:r w:rsidRPr="00C95624">
        <w:rPr>
          <w:sz w:val="28"/>
          <w:szCs w:val="28"/>
        </w:rPr>
        <w:t>рв вкл</w:t>
      </w:r>
      <w:proofErr w:type="gramEnd"/>
      <w:r w:rsidRPr="00C95624">
        <w:rPr>
          <w:sz w:val="28"/>
          <w:szCs w:val="28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  <w:r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5624" w:rsidRPr="00C95624">
        <w:rPr>
          <w:sz w:val="28"/>
          <w:szCs w:val="28"/>
        </w:rPr>
        <w:t xml:space="preserve">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</w:t>
      </w:r>
      <w:r w:rsidR="00C95624"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5624" w:rsidRPr="00C95624">
        <w:rPr>
          <w:sz w:val="28"/>
          <w:szCs w:val="28"/>
        </w:rPr>
        <w:t>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r w:rsidR="00C95624"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C95624" w:rsidRPr="00C95624">
        <w:rPr>
          <w:sz w:val="28"/>
          <w:szCs w:val="28"/>
        </w:rPr>
        <w:t>. Общее руководство по созданию, хранению, использованию Резерва возлагается на главу сельского поселения.</w:t>
      </w:r>
      <w:r w:rsidR="00C95624"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95624" w:rsidRPr="00C95624">
        <w:rPr>
          <w:sz w:val="28"/>
          <w:szCs w:val="28"/>
        </w:rPr>
        <w:t xml:space="preserve">. Материальные ресурсы, входящие в состав Резерва, независимо от места их размещения, являются собственностью юридического лица, на чьи </w:t>
      </w:r>
      <w:r w:rsidR="00C95624" w:rsidRPr="00C95624">
        <w:rPr>
          <w:sz w:val="28"/>
          <w:szCs w:val="28"/>
        </w:rPr>
        <w:lastRenderedPageBreak/>
        <w:t>средства они созданы (приобретены).</w:t>
      </w:r>
      <w:r w:rsidR="00C95624"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C95624" w:rsidRPr="00C95624">
        <w:rPr>
          <w:sz w:val="28"/>
          <w:szCs w:val="28"/>
        </w:rPr>
        <w:t>. Приобретение материальных ресурсов в Резерв осуществляется в соответствии с </w:t>
      </w:r>
      <w:hyperlink r:id="rId8" w:history="1">
        <w:r w:rsidR="00C95624" w:rsidRPr="00C95624">
          <w:rPr>
            <w:sz w:val="28"/>
            <w:szCs w:val="28"/>
            <w:u w:val="single"/>
          </w:rPr>
          <w:t>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="00C95624" w:rsidRPr="00C95624">
        <w:rPr>
          <w:sz w:val="28"/>
          <w:szCs w:val="28"/>
        </w:rPr>
        <w:t>.</w:t>
      </w:r>
      <w:r w:rsidR="00C95624"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C95624" w:rsidRPr="00C95624">
        <w:rPr>
          <w:sz w:val="28"/>
          <w:szCs w:val="28"/>
        </w:rPr>
        <w:t>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9 настоящего Порядка.</w:t>
      </w:r>
      <w:r w:rsidR="00C95624" w:rsidRPr="00C95624">
        <w:rPr>
          <w:sz w:val="28"/>
          <w:szCs w:val="28"/>
        </w:rPr>
        <w:br/>
      </w:r>
    </w:p>
    <w:p w:rsidR="00C95624" w:rsidRPr="00C95624" w:rsidRDefault="00C95624" w:rsidP="00807817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0</w:t>
      </w:r>
      <w:r w:rsidRPr="00C95624">
        <w:rPr>
          <w:sz w:val="28"/>
          <w:szCs w:val="28"/>
        </w:rPr>
        <w:t xml:space="preserve">. </w:t>
      </w:r>
      <w:proofErr w:type="gramStart"/>
      <w:r w:rsidRPr="00C95624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r w:rsidRPr="00C95624">
        <w:rPr>
          <w:sz w:val="28"/>
          <w:szCs w:val="28"/>
        </w:rPr>
        <w:br/>
      </w:r>
      <w:proofErr w:type="gramEnd"/>
    </w:p>
    <w:p w:rsidR="00C95624" w:rsidRPr="00C95624" w:rsidRDefault="00C95624" w:rsidP="00807817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1</w:t>
      </w:r>
      <w:r w:rsidRPr="00C95624">
        <w:rPr>
          <w:sz w:val="28"/>
          <w:szCs w:val="28"/>
        </w:rPr>
        <w:t>. Возмещение затрат организациям, осуществляющим на договорной основе ответственное хранение Резерва, производится за счет средств бюджета органа местного самоуправления.</w:t>
      </w:r>
      <w:r w:rsidRPr="00C95624">
        <w:rPr>
          <w:sz w:val="28"/>
          <w:szCs w:val="28"/>
        </w:rPr>
        <w:br/>
      </w:r>
    </w:p>
    <w:p w:rsidR="00C95624" w:rsidRPr="00C95624" w:rsidRDefault="00C95624" w:rsidP="00807817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2</w:t>
      </w:r>
      <w:r w:rsidRPr="00C95624">
        <w:rPr>
          <w:sz w:val="28"/>
          <w:szCs w:val="28"/>
        </w:rPr>
        <w:t>. Выпуск материальных ресурсов из Резерва осуществляется по решению Главы сельского поселения 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3</w:t>
      </w:r>
      <w:r w:rsidRPr="00C95624">
        <w:rPr>
          <w:sz w:val="28"/>
          <w:szCs w:val="28"/>
        </w:rPr>
        <w:t>. Использование Резерва осуществляется на безвозмездной или возмездной основе.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4</w:t>
      </w:r>
      <w:r w:rsidRPr="00C95624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lastRenderedPageBreak/>
        <w:t>1</w:t>
      </w:r>
      <w:r w:rsidR="004907D0">
        <w:rPr>
          <w:sz w:val="28"/>
          <w:szCs w:val="28"/>
        </w:rPr>
        <w:t>5</w:t>
      </w:r>
      <w:r w:rsidRPr="00C95624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6</w:t>
      </w:r>
      <w:r w:rsidRPr="00C95624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в месячный срок.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7</w:t>
      </w:r>
      <w:r w:rsidRPr="00C95624">
        <w:rPr>
          <w:sz w:val="28"/>
          <w:szCs w:val="28"/>
        </w:rPr>
        <w:t>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r w:rsidRPr="00C95624">
        <w:rPr>
          <w:sz w:val="28"/>
          <w:szCs w:val="28"/>
        </w:rPr>
        <w:br/>
      </w:r>
    </w:p>
    <w:p w:rsidR="00C95624" w:rsidRPr="00C95624" w:rsidRDefault="00C95624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95624">
        <w:rPr>
          <w:sz w:val="28"/>
          <w:szCs w:val="28"/>
        </w:rPr>
        <w:t>1</w:t>
      </w:r>
      <w:r w:rsidR="004907D0">
        <w:rPr>
          <w:sz w:val="28"/>
          <w:szCs w:val="28"/>
        </w:rPr>
        <w:t>8</w:t>
      </w:r>
      <w:r w:rsidRPr="00C95624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  <w:r w:rsidRPr="00C95624">
        <w:rPr>
          <w:sz w:val="28"/>
          <w:szCs w:val="28"/>
        </w:rPr>
        <w:br/>
      </w:r>
    </w:p>
    <w:p w:rsidR="00C95624" w:rsidRPr="00C95624" w:rsidRDefault="004907D0" w:rsidP="00C9562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="00C95624" w:rsidRPr="00C95624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C95624" w:rsidRDefault="00C95624" w:rsidP="00C95624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4907D0" w:rsidRDefault="004907D0" w:rsidP="00300EF0">
      <w:pPr>
        <w:jc w:val="both"/>
        <w:rPr>
          <w:sz w:val="28"/>
          <w:szCs w:val="28"/>
        </w:rPr>
      </w:pPr>
    </w:p>
    <w:p w:rsidR="004907D0" w:rsidRDefault="004907D0" w:rsidP="00300EF0">
      <w:pPr>
        <w:jc w:val="both"/>
        <w:rPr>
          <w:sz w:val="28"/>
          <w:szCs w:val="28"/>
        </w:rPr>
      </w:pPr>
    </w:p>
    <w:p w:rsidR="004907D0" w:rsidRDefault="004907D0" w:rsidP="00300EF0">
      <w:pPr>
        <w:jc w:val="both"/>
        <w:rPr>
          <w:sz w:val="28"/>
          <w:szCs w:val="28"/>
        </w:rPr>
      </w:pPr>
    </w:p>
    <w:p w:rsidR="004907D0" w:rsidRDefault="004907D0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Default="00C95624" w:rsidP="00300EF0">
      <w:pPr>
        <w:jc w:val="both"/>
        <w:rPr>
          <w:sz w:val="28"/>
          <w:szCs w:val="28"/>
        </w:rPr>
      </w:pPr>
    </w:p>
    <w:p w:rsidR="00C95624" w:rsidRPr="00A47347" w:rsidRDefault="00C95624" w:rsidP="00300EF0">
      <w:pPr>
        <w:jc w:val="both"/>
        <w:rPr>
          <w:sz w:val="28"/>
          <w:szCs w:val="28"/>
        </w:rPr>
      </w:pPr>
    </w:p>
    <w:sectPr w:rsidR="00C95624" w:rsidRPr="00A47347" w:rsidSect="0096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B093F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8E45074"/>
    <w:multiLevelType w:val="multilevel"/>
    <w:tmpl w:val="864E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05C1B"/>
    <w:multiLevelType w:val="hybridMultilevel"/>
    <w:tmpl w:val="6B64628E"/>
    <w:lvl w:ilvl="0" w:tplc="59CAF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146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08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8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AA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EB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43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A1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6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E6953"/>
    <w:multiLevelType w:val="multilevel"/>
    <w:tmpl w:val="C6D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34BED"/>
    <w:multiLevelType w:val="hybridMultilevel"/>
    <w:tmpl w:val="592C53D2"/>
    <w:lvl w:ilvl="0" w:tplc="2EFCD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636456"/>
    <w:multiLevelType w:val="multilevel"/>
    <w:tmpl w:val="C6D4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0E"/>
    <w:rsid w:val="00032D8E"/>
    <w:rsid w:val="00117D80"/>
    <w:rsid w:val="0012310C"/>
    <w:rsid w:val="00160FCC"/>
    <w:rsid w:val="001E563A"/>
    <w:rsid w:val="002B5AA2"/>
    <w:rsid w:val="00300EF0"/>
    <w:rsid w:val="00462C00"/>
    <w:rsid w:val="00474CF6"/>
    <w:rsid w:val="004907D0"/>
    <w:rsid w:val="00674590"/>
    <w:rsid w:val="00794C65"/>
    <w:rsid w:val="00807817"/>
    <w:rsid w:val="00825FC2"/>
    <w:rsid w:val="00877931"/>
    <w:rsid w:val="00904989"/>
    <w:rsid w:val="00964869"/>
    <w:rsid w:val="00A57078"/>
    <w:rsid w:val="00B00BC2"/>
    <w:rsid w:val="00BA6DF8"/>
    <w:rsid w:val="00C95624"/>
    <w:rsid w:val="00CD4CB7"/>
    <w:rsid w:val="00CF0C0E"/>
    <w:rsid w:val="00D400C9"/>
    <w:rsid w:val="00DC4200"/>
    <w:rsid w:val="00EB215F"/>
    <w:rsid w:val="00EC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6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25F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FC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825FC2"/>
    <w:pPr>
      <w:spacing w:before="100" w:beforeAutospacing="1" w:after="100" w:afterAutospacing="1"/>
    </w:pPr>
  </w:style>
  <w:style w:type="character" w:styleId="a4">
    <w:name w:val="Strong"/>
    <w:qFormat/>
    <w:rsid w:val="00825FC2"/>
    <w:rPr>
      <w:b/>
      <w:bCs/>
    </w:rPr>
  </w:style>
  <w:style w:type="character" w:customStyle="1" w:styleId="213pt">
    <w:name w:val="Основной текст (2) + 13 pt;Полужирный"/>
    <w:rsid w:val="00825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82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049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4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56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9562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95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6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25F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FC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825FC2"/>
    <w:pPr>
      <w:spacing w:before="100" w:beforeAutospacing="1" w:after="100" w:afterAutospacing="1"/>
    </w:pPr>
  </w:style>
  <w:style w:type="character" w:styleId="a4">
    <w:name w:val="Strong"/>
    <w:qFormat/>
    <w:rsid w:val="00825FC2"/>
    <w:rPr>
      <w:b/>
      <w:bCs/>
    </w:rPr>
  </w:style>
  <w:style w:type="character" w:customStyle="1" w:styleId="213pt">
    <w:name w:val="Основной текст (2) + 13 pt;Полужирный"/>
    <w:rsid w:val="00825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82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049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4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562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9562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95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78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32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993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VQZoMYEgLkA+rriYrrhtU8oB21SlBauuA+zJ2wOXuSU=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4lSdz29WsRPoS5aPfMeKqb+ZldO8Qir7U1tT/G49hvdQTQV57+lhnpUwvxQlTKNZ
ZwnM+XWV0uAe1AeCDSc2/Q==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TxjksStRV15/ZNsvZ6MQ+Ulj1Sc=</DigestValue>
      </Reference>
      <Reference URI="/word/document.xml?ContentType=application/vnd.openxmlformats-officedocument.wordprocessingml.document.main+xml">
        <DigestMethod Algorithm="http://www.w3.org/2000/09/xmldsig#sha1"/>
        <DigestValue>YFWNjFEKq1kDDA8QwxfCKjoy4ys=</DigestValue>
      </Reference>
      <Reference URI="/word/fontTable.xml?ContentType=application/vnd.openxmlformats-officedocument.wordprocessingml.fontTable+xml">
        <DigestMethod Algorithm="http://www.w3.org/2000/09/xmldsig#sha1"/>
        <DigestValue>ztuWlJdaP2QtUSD5IS59vFUNPfw=</DigestValue>
      </Reference>
      <Reference URI="/word/numbering.xml?ContentType=application/vnd.openxmlformats-officedocument.wordprocessingml.numbering+xml">
        <DigestMethod Algorithm="http://www.w3.org/2000/09/xmldsig#sha1"/>
        <DigestValue>42xxxXWpLYW57vJf+PB9kkqvUmg=</DigestValue>
      </Reference>
      <Reference URI="/word/settings.xml?ContentType=application/vnd.openxmlformats-officedocument.wordprocessingml.settings+xml">
        <DigestMethod Algorithm="http://www.w3.org/2000/09/xmldsig#sha1"/>
        <DigestValue>avR4yO6oWTmMQWbliH52tHF5pLk=</DigestValue>
      </Reference>
      <Reference URI="/word/styles.xml?ContentType=application/vnd.openxmlformats-officedocument.wordprocessingml.styles+xml">
        <DigestMethod Algorithm="http://www.w3.org/2000/09/xmldsig#sha1"/>
        <DigestValue>XJ/he6zkfGyqrKb7hLFYw9jWJ9Q=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wkn+W2V93NinEEltjnxU0WruV/M=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2022-05-19T07:01:31Z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8217-B673-454F-90B8-A5A7A513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admugdan1</dc:creator>
  <cp:lastModifiedBy>User</cp:lastModifiedBy>
  <cp:revision>2</cp:revision>
  <cp:lastPrinted>2022-03-31T04:15:00Z</cp:lastPrinted>
  <dcterms:created xsi:type="dcterms:W3CDTF">2022-05-19T02:06:00Z</dcterms:created>
  <dcterms:modified xsi:type="dcterms:W3CDTF">2022-05-19T02:06:00Z</dcterms:modified>
</cp:coreProperties>
</file>